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3CE5" w:rsidRDefault="008C3CE5" w:rsidP="008C3CE5">
      <w:pPr>
        <w:pStyle w:val="2TimesNewRoman"/>
        <w:jc w:val="left"/>
      </w:pPr>
    </w:p>
    <w:tbl>
      <w:tblPr>
        <w:tblW w:w="5000" w:type="pct"/>
        <w:tblCellSpacing w:w="0" w:type="dxa"/>
        <w:tblCellMar>
          <w:left w:w="0" w:type="dxa"/>
          <w:right w:w="0" w:type="dxa"/>
        </w:tblCellMar>
        <w:tblLook w:val="04A0" w:firstRow="1" w:lastRow="0" w:firstColumn="1" w:lastColumn="0" w:noHBand="0" w:noVBand="1"/>
      </w:tblPr>
      <w:tblGrid>
        <w:gridCol w:w="10487"/>
      </w:tblGrid>
      <w:tr w:rsidR="008F5D97" w:rsidTr="008F5D97">
        <w:trPr>
          <w:tblCellSpacing w:w="0" w:type="dxa"/>
        </w:trPr>
        <w:tc>
          <w:tcPr>
            <w:tcW w:w="0" w:type="auto"/>
            <w:tcMar>
              <w:top w:w="75" w:type="dxa"/>
              <w:left w:w="75" w:type="dxa"/>
              <w:bottom w:w="75" w:type="dxa"/>
              <w:right w:w="75" w:type="dxa"/>
            </w:tcMar>
            <w:vAlign w:val="center"/>
            <w:hideMark/>
          </w:tcPr>
          <w:p w:rsidR="008F5D97" w:rsidRDefault="008F5D97" w:rsidP="00776486">
            <w:pPr>
              <w:pStyle w:val="1"/>
              <w:jc w:val="center"/>
              <w:rPr>
                <w:color w:val="000000"/>
                <w:u w:val="none"/>
              </w:rPr>
            </w:pPr>
            <w:r w:rsidRPr="00776486">
              <w:rPr>
                <w:color w:val="000000"/>
                <w:u w:val="none"/>
              </w:rPr>
              <w:t>Городец- город мастеров</w:t>
            </w:r>
          </w:p>
          <w:p w:rsidR="00776486" w:rsidRPr="00776486" w:rsidRDefault="00776486" w:rsidP="00776486">
            <w:pPr>
              <w:jc w:val="center"/>
            </w:pPr>
            <w:r>
              <w:t>8-ми часовая</w:t>
            </w:r>
          </w:p>
        </w:tc>
      </w:tr>
    </w:tbl>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b/>
          <w:bCs/>
          <w:color w:val="000000"/>
        </w:rPr>
        <w:t>Отправление</w:t>
      </w:r>
      <w:r w:rsidRPr="00A74F70">
        <w:rPr>
          <w:rFonts w:ascii="Times New Roman" w:hAnsi="Times New Roman" w:cs="Times New Roman"/>
          <w:color w:val="000000"/>
        </w:rPr>
        <w:t xml:space="preserve"> в 9:00 </w:t>
      </w:r>
      <w:r w:rsidR="00776486">
        <w:rPr>
          <w:rFonts w:ascii="Times New Roman" w:hAnsi="Times New Roman" w:cs="Times New Roman"/>
          <w:color w:val="000000"/>
        </w:rPr>
        <w:t>по маршруту</w:t>
      </w:r>
      <w:r w:rsidRPr="00A74F70">
        <w:rPr>
          <w:rFonts w:ascii="Times New Roman" w:hAnsi="Times New Roman" w:cs="Times New Roman"/>
          <w:color w:val="000000"/>
        </w:rPr>
        <w:t xml:space="preserve"> Городец - </w:t>
      </w:r>
      <w:r w:rsidR="00084A60">
        <w:rPr>
          <w:rFonts w:ascii="Times New Roman" w:hAnsi="Times New Roman" w:cs="Times New Roman"/>
          <w:color w:val="000000"/>
        </w:rPr>
        <w:t>70</w:t>
      </w:r>
      <w:r w:rsidRPr="00A74F70">
        <w:rPr>
          <w:rFonts w:ascii="Times New Roman" w:hAnsi="Times New Roman" w:cs="Times New Roman"/>
          <w:color w:val="000000"/>
        </w:rPr>
        <w:t xml:space="preserve"> км (1,5 часа)</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b/>
          <w:bCs/>
          <w:color w:val="000000"/>
        </w:rPr>
        <w:t>10:30</w:t>
      </w:r>
      <w:r w:rsidRPr="00A74F70">
        <w:rPr>
          <w:rFonts w:ascii="Times New Roman" w:hAnsi="Times New Roman" w:cs="Times New Roman"/>
          <w:color w:val="000000"/>
        </w:rPr>
        <w:t> - прибытие в Городец.</w:t>
      </w:r>
    </w:p>
    <w:p w:rsidR="008F5D97" w:rsidRDefault="00F17D0D" w:rsidP="00F17D0D">
      <w:pPr>
        <w:pStyle w:val="af1"/>
        <w:jc w:val="both"/>
        <w:rPr>
          <w:rFonts w:ascii="Times New Roman" w:hAnsi="Times New Roman" w:cs="Times New Roman"/>
          <w:color w:val="000000"/>
        </w:rPr>
      </w:pPr>
      <w:r>
        <w:rPr>
          <w:rFonts w:ascii="Times New Roman" w:hAnsi="Times New Roman" w:cs="Times New Roman"/>
          <w:b/>
          <w:bCs/>
          <w:color w:val="000000"/>
        </w:rPr>
        <w:t xml:space="preserve"> </w:t>
      </w:r>
      <w:r w:rsidR="008F5D97" w:rsidRPr="00A74F70">
        <w:rPr>
          <w:rFonts w:ascii="Times New Roman" w:hAnsi="Times New Roman" w:cs="Times New Roman"/>
          <w:b/>
          <w:bCs/>
          <w:color w:val="000000"/>
        </w:rPr>
        <w:t>Обзорная экскурсия по исторической части Городца.  </w:t>
      </w:r>
      <w:r w:rsidR="008F5D97" w:rsidRPr="00A74F70">
        <w:rPr>
          <w:rFonts w:ascii="Times New Roman" w:hAnsi="Times New Roman" w:cs="Times New Roman"/>
          <w:color w:val="000000"/>
        </w:rPr>
        <w:t>Вы пройдете по центральным улицам этого яркого сказочного городка с его неповторимыми каменными купеческими домами и деревянными избами с затейливой резьбой, ставнями и наличниками. Вы увидите памятник Александру Невскому на набережной, охватите взором Волжские просторы с высокого берега. Прогуляетесь по лестнице вниз к роскошному Городу мастеров.</w:t>
      </w:r>
      <w:r w:rsidRPr="00F17D0D">
        <w:t xml:space="preserve"> </w:t>
      </w:r>
    </w:p>
    <w:p w:rsidR="00F17D0D" w:rsidRPr="00F17D0D" w:rsidRDefault="00292843" w:rsidP="00F17D0D">
      <w:pPr>
        <w:pStyle w:val="af1"/>
        <w:jc w:val="both"/>
        <w:rPr>
          <w:rFonts w:ascii="Times New Roman" w:hAnsi="Times New Roman" w:cs="Times New Roman"/>
          <w:color w:val="000000"/>
        </w:rPr>
      </w:pPr>
      <w:r>
        <w:rPr>
          <w:rFonts w:ascii="Times New Roman" w:hAnsi="Times New Roman" w:cs="Times New Roman"/>
          <w:color w:val="000000"/>
        </w:rPr>
        <w:t xml:space="preserve">•  </w:t>
      </w:r>
      <w:r w:rsidR="00F17D0D" w:rsidRPr="00F17D0D">
        <w:rPr>
          <w:rFonts w:ascii="Times New Roman" w:hAnsi="Times New Roman" w:cs="Times New Roman"/>
          <w:color w:val="000000"/>
        </w:rPr>
        <w:t>Посещение музея деревянного зодчества</w:t>
      </w:r>
      <w:r w:rsidR="00F17D0D" w:rsidRPr="00F17D0D">
        <w:rPr>
          <w:rFonts w:ascii="Times New Roman" w:hAnsi="Times New Roman" w:cs="Times New Roman"/>
          <w:b/>
          <w:color w:val="000000"/>
        </w:rPr>
        <w:t xml:space="preserve"> "Город Мастеров".</w:t>
      </w:r>
    </w:p>
    <w:p w:rsidR="00F17D0D" w:rsidRPr="00F17D0D" w:rsidRDefault="00292843" w:rsidP="00F17D0D">
      <w:pPr>
        <w:pStyle w:val="af1"/>
        <w:jc w:val="both"/>
        <w:rPr>
          <w:rFonts w:ascii="Times New Roman" w:hAnsi="Times New Roman" w:cs="Times New Roman"/>
          <w:color w:val="000000"/>
        </w:rPr>
      </w:pPr>
      <w:r>
        <w:rPr>
          <w:rFonts w:ascii="Times New Roman" w:hAnsi="Times New Roman" w:cs="Times New Roman"/>
          <w:color w:val="000000"/>
        </w:rPr>
        <w:t xml:space="preserve"> </w:t>
      </w:r>
      <w:r w:rsidR="00F17D0D" w:rsidRPr="00F17D0D">
        <w:rPr>
          <w:rFonts w:ascii="Times New Roman" w:hAnsi="Times New Roman" w:cs="Times New Roman"/>
          <w:color w:val="000000"/>
        </w:rPr>
        <w:t xml:space="preserve">Городецкий Город мастеров - это комплекс деревянных сооружений. Он посвящен истории деревянного зодчества Нижегородской области периода XVI-XIX веков. В этом комплексе представлены разом и роскошный княжеский терем, и деревянные дома зажиточных купцов, и скромные крестьянские избы. Вы осмотрите экспозиции и мастерские, посвященные народным художественным промыслам Городецкого района: лозоплетение, городецкая роспись, изготовление изделий на гончарном круге и других.  По окончании программы в зале традиционных обрядов Вы станете участником </w:t>
      </w:r>
      <w:r w:rsidR="00F17D0D" w:rsidRPr="00087D11">
        <w:rPr>
          <w:rFonts w:ascii="Times New Roman" w:hAnsi="Times New Roman" w:cs="Times New Roman"/>
          <w:b/>
          <w:color w:val="000000"/>
        </w:rPr>
        <w:t>«Городецкое гостеприимство»</w:t>
      </w:r>
      <w:r w:rsidR="00F17D0D" w:rsidRPr="00F17D0D">
        <w:rPr>
          <w:rFonts w:ascii="Times New Roman" w:hAnsi="Times New Roman" w:cs="Times New Roman"/>
          <w:color w:val="000000"/>
        </w:rPr>
        <w:t xml:space="preserve"> - чаепитие с ароматными печатными пряниками и сливочной помадкой</w:t>
      </w:r>
    </w:p>
    <w:p w:rsidR="00F17D0D" w:rsidRPr="00F17D0D" w:rsidRDefault="00F17D0D" w:rsidP="008F5D97">
      <w:pPr>
        <w:pStyle w:val="af1"/>
        <w:jc w:val="both"/>
        <w:rPr>
          <w:rFonts w:ascii="Times New Roman" w:hAnsi="Times New Roman" w:cs="Times New Roman"/>
          <w:color w:val="000000"/>
        </w:rPr>
      </w:pPr>
      <w:r w:rsidRPr="00F17D0D">
        <w:rPr>
          <w:rFonts w:ascii="Times New Roman" w:hAnsi="Times New Roman" w:cs="Times New Roman"/>
          <w:b/>
          <w:color w:val="000000"/>
        </w:rPr>
        <w:t>Мастер-класс</w:t>
      </w:r>
      <w:r w:rsidRPr="00F17D0D">
        <w:rPr>
          <w:rFonts w:ascii="Times New Roman" w:hAnsi="Times New Roman" w:cs="Times New Roman"/>
          <w:color w:val="000000"/>
        </w:rPr>
        <w:t>: жбанниковская игрушка-свистулька</w:t>
      </w:r>
      <w:r>
        <w:rPr>
          <w:rFonts w:ascii="Times New Roman" w:hAnsi="Times New Roman" w:cs="Times New Roman"/>
          <w:color w:val="000000"/>
        </w:rPr>
        <w:t>.</w:t>
      </w:r>
    </w:p>
    <w:p w:rsidR="00BE47C3" w:rsidRPr="00BE47C3" w:rsidRDefault="00292843" w:rsidP="00BE47C3">
      <w:pPr>
        <w:pStyle w:val="af1"/>
        <w:jc w:val="both"/>
        <w:rPr>
          <w:rFonts w:ascii="Times New Roman" w:hAnsi="Times New Roman" w:cs="Times New Roman"/>
          <w:b/>
          <w:bCs/>
          <w:color w:val="000000"/>
        </w:rPr>
      </w:pPr>
      <w:r>
        <w:rPr>
          <w:rFonts w:ascii="Times New Roman" w:hAnsi="Times New Roman" w:cs="Times New Roman"/>
          <w:b/>
          <w:bCs/>
          <w:color w:val="000000"/>
        </w:rPr>
        <w:t xml:space="preserve">• </w:t>
      </w:r>
      <w:r w:rsidR="00BE47C3" w:rsidRPr="00292843">
        <w:rPr>
          <w:rFonts w:ascii="Times New Roman" w:hAnsi="Times New Roman" w:cs="Times New Roman"/>
          <w:bCs/>
          <w:color w:val="000000"/>
        </w:rPr>
        <w:t>Посещение</w:t>
      </w:r>
      <w:r w:rsidR="00BE47C3" w:rsidRPr="00BE47C3">
        <w:rPr>
          <w:rFonts w:ascii="Times New Roman" w:hAnsi="Times New Roman" w:cs="Times New Roman"/>
          <w:b/>
          <w:bCs/>
          <w:color w:val="000000"/>
        </w:rPr>
        <w:t xml:space="preserve"> Городецкого краеведческого музея</w:t>
      </w:r>
    </w:p>
    <w:p w:rsidR="006B7831" w:rsidRDefault="00292843" w:rsidP="0039460D">
      <w:pPr>
        <w:pStyle w:val="af1"/>
        <w:jc w:val="both"/>
        <w:rPr>
          <w:rFonts w:ascii="Times New Roman" w:hAnsi="Times New Roman" w:cs="Times New Roman"/>
          <w:bCs/>
          <w:color w:val="000000"/>
        </w:rPr>
      </w:pPr>
      <w:r>
        <w:rPr>
          <w:rFonts w:ascii="Times New Roman" w:hAnsi="Times New Roman" w:cs="Times New Roman"/>
          <w:bCs/>
          <w:color w:val="000000"/>
        </w:rPr>
        <w:t xml:space="preserve"> </w:t>
      </w:r>
      <w:r w:rsidR="00BE47C3" w:rsidRPr="00BE47C3">
        <w:rPr>
          <w:rFonts w:ascii="Times New Roman" w:hAnsi="Times New Roman" w:cs="Times New Roman"/>
          <w:bCs/>
          <w:color w:val="000000"/>
        </w:rPr>
        <w:t>Один из самых старейших районных музеев области, который возник по инициативе общественности, а с февраля 1920 года и по сегодняшний день занимает купеческий особняк И.П. Облаева, который является культурного н</w:t>
      </w:r>
      <w:r>
        <w:rPr>
          <w:rFonts w:ascii="Times New Roman" w:hAnsi="Times New Roman" w:cs="Times New Roman"/>
          <w:bCs/>
          <w:color w:val="000000"/>
        </w:rPr>
        <w:t>аследия регионального значения.</w:t>
      </w:r>
      <w:r w:rsidR="00563D9B">
        <w:rPr>
          <w:rFonts w:ascii="Times New Roman" w:hAnsi="Times New Roman" w:cs="Times New Roman"/>
          <w:bCs/>
          <w:color w:val="000000"/>
        </w:rPr>
        <w:t xml:space="preserve"> </w:t>
      </w:r>
      <w:r w:rsidR="00BE47C3" w:rsidRPr="00BE47C3">
        <w:rPr>
          <w:rFonts w:ascii="Times New Roman" w:hAnsi="Times New Roman" w:cs="Times New Roman"/>
          <w:bCs/>
          <w:color w:val="000000"/>
        </w:rPr>
        <w:t xml:space="preserve">Экспозиция расскажет Вам о крестьянском быте, </w:t>
      </w:r>
      <w:r w:rsidR="00563D9B">
        <w:rPr>
          <w:rFonts w:ascii="Times New Roman" w:hAnsi="Times New Roman" w:cs="Times New Roman"/>
          <w:bCs/>
          <w:color w:val="000000"/>
        </w:rPr>
        <w:t xml:space="preserve">о жизни средневекового Городца. </w:t>
      </w:r>
      <w:r w:rsidR="00BE47C3" w:rsidRPr="00BE47C3">
        <w:rPr>
          <w:rFonts w:ascii="Times New Roman" w:hAnsi="Times New Roman" w:cs="Times New Roman"/>
          <w:bCs/>
          <w:color w:val="000000"/>
        </w:rPr>
        <w:t>Также Вы сможете увидеть изделия современных мастеров городецкой росписи, резьбы, вышивки, жбанниковской свистульки.</w:t>
      </w:r>
    </w:p>
    <w:p w:rsidR="0039460D" w:rsidRPr="000C4593" w:rsidRDefault="0039460D" w:rsidP="0039460D">
      <w:pPr>
        <w:pStyle w:val="af1"/>
        <w:jc w:val="both"/>
        <w:rPr>
          <w:rFonts w:ascii="Times New Roman" w:hAnsi="Times New Roman" w:cs="Times New Roman"/>
          <w:bCs/>
          <w:color w:val="000000"/>
        </w:rPr>
      </w:pPr>
      <w:r w:rsidRPr="0039460D">
        <w:rPr>
          <w:rFonts w:ascii="Times New Roman" w:hAnsi="Times New Roman" w:cs="Times New Roman"/>
          <w:b/>
          <w:bCs/>
          <w:color w:val="000000"/>
        </w:rPr>
        <w:t>17:00</w:t>
      </w:r>
      <w:r w:rsidRPr="0039460D">
        <w:rPr>
          <w:rFonts w:ascii="Times New Roman" w:hAnsi="Times New Roman" w:cs="Times New Roman"/>
          <w:bCs/>
          <w:color w:val="000000"/>
        </w:rPr>
        <w:t xml:space="preserve"> Ориентировочное время прибытия в Нижний Новгород</w:t>
      </w:r>
      <w:r>
        <w:rPr>
          <w:rFonts w:ascii="Times New Roman" w:hAnsi="Times New Roman" w:cs="Times New Roman"/>
          <w:bCs/>
          <w:color w:val="000000"/>
        </w:rPr>
        <w:t>.</w:t>
      </w:r>
    </w:p>
    <w:p w:rsidR="000C4593" w:rsidRPr="00BE47C3" w:rsidRDefault="000C4593" w:rsidP="000C4593">
      <w:pPr>
        <w:pStyle w:val="af1"/>
        <w:jc w:val="both"/>
        <w:rPr>
          <w:rFonts w:ascii="Times New Roman" w:hAnsi="Times New Roman" w:cs="Times New Roman"/>
          <w:bCs/>
          <w:color w:val="000000"/>
        </w:rPr>
      </w:pPr>
      <w:r w:rsidRPr="000C4593">
        <w:rPr>
          <w:rFonts w:ascii="Times New Roman" w:hAnsi="Times New Roman" w:cs="Times New Roman"/>
          <w:bCs/>
          <w:color w:val="000000"/>
        </w:rPr>
        <w:t>Стоимость экскурсии для группы школьников</w:t>
      </w:r>
      <w:r>
        <w:rPr>
          <w:rFonts w:ascii="Times New Roman" w:hAnsi="Times New Roman" w:cs="Times New Roman"/>
          <w:bCs/>
          <w:color w:val="000000"/>
        </w:rPr>
        <w:t>:</w:t>
      </w:r>
      <w:r w:rsidRPr="000C4593">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193"/>
        <w:gridCol w:w="2268"/>
        <w:gridCol w:w="2268"/>
        <w:gridCol w:w="1956"/>
      </w:tblGrid>
      <w:tr w:rsidR="00D652B0" w:rsidRPr="00D652B0" w:rsidTr="00087D11">
        <w:trPr>
          <w:trHeight w:val="564"/>
        </w:trPr>
        <w:tc>
          <w:tcPr>
            <w:tcW w:w="2055" w:type="dxa"/>
            <w:shd w:val="clear" w:color="auto" w:fill="auto"/>
            <w:vAlign w:val="center"/>
          </w:tcPr>
          <w:p w:rsidR="00D652B0" w:rsidRPr="00D652B0" w:rsidRDefault="00D652B0" w:rsidP="00D652B0">
            <w:pPr>
              <w:suppressAutoHyphens w:val="0"/>
              <w:rPr>
                <w:rFonts w:eastAsia="SimSun"/>
                <w:b/>
                <w:sz w:val="22"/>
                <w:szCs w:val="22"/>
                <w:lang w:eastAsia="ru-RU"/>
              </w:rPr>
            </w:pPr>
            <w:r w:rsidRPr="00D652B0">
              <w:rPr>
                <w:rFonts w:eastAsia="SimSun"/>
                <w:b/>
                <w:sz w:val="22"/>
                <w:szCs w:val="22"/>
                <w:lang w:eastAsia="ru-RU"/>
              </w:rPr>
              <w:t>Стоимость тура</w:t>
            </w:r>
          </w:p>
        </w:tc>
        <w:tc>
          <w:tcPr>
            <w:tcW w:w="2193"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15+1</w:t>
            </w:r>
          </w:p>
        </w:tc>
        <w:tc>
          <w:tcPr>
            <w:tcW w:w="2268"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25+2</w:t>
            </w:r>
          </w:p>
        </w:tc>
        <w:tc>
          <w:tcPr>
            <w:tcW w:w="2268" w:type="dxa"/>
            <w:shd w:val="clear" w:color="auto" w:fill="auto"/>
            <w:vAlign w:val="center"/>
          </w:tcPr>
          <w:p w:rsidR="00D652B0" w:rsidRPr="00D652B0" w:rsidRDefault="00D652B0" w:rsidP="00D652B0">
            <w:pPr>
              <w:suppressAutoHyphens w:val="0"/>
              <w:rPr>
                <w:rFonts w:eastAsia="SimSun"/>
                <w:b/>
                <w:sz w:val="22"/>
                <w:szCs w:val="22"/>
                <w:lang w:eastAsia="ru-RU"/>
              </w:rPr>
            </w:pPr>
          </w:p>
          <w:p w:rsidR="00D652B0" w:rsidRPr="00D652B0" w:rsidRDefault="00D652B0" w:rsidP="00D652B0">
            <w:pPr>
              <w:suppressAutoHyphens w:val="0"/>
              <w:jc w:val="center"/>
              <w:rPr>
                <w:rFonts w:eastAsia="SimSun"/>
                <w:sz w:val="22"/>
                <w:szCs w:val="22"/>
                <w:lang w:eastAsia="ru-RU"/>
              </w:rPr>
            </w:pPr>
            <w:r w:rsidRPr="00D652B0">
              <w:rPr>
                <w:rFonts w:eastAsia="SimSun"/>
                <w:b/>
                <w:sz w:val="22"/>
                <w:szCs w:val="22"/>
                <w:lang w:eastAsia="ru-RU"/>
              </w:rPr>
              <w:t>30</w:t>
            </w:r>
            <w:r w:rsidRPr="00D652B0">
              <w:rPr>
                <w:rFonts w:eastAsia="SimSun"/>
                <w:sz w:val="22"/>
                <w:szCs w:val="22"/>
                <w:lang w:eastAsia="ru-RU"/>
              </w:rPr>
              <w:t>+</w:t>
            </w:r>
            <w:r w:rsidRPr="00D652B0">
              <w:rPr>
                <w:rFonts w:eastAsia="SimSun"/>
                <w:b/>
                <w:sz w:val="22"/>
                <w:szCs w:val="22"/>
                <w:lang w:eastAsia="ru-RU"/>
              </w:rPr>
              <w:t>3</w:t>
            </w:r>
          </w:p>
          <w:p w:rsidR="00D652B0" w:rsidRPr="00D652B0" w:rsidRDefault="00D652B0" w:rsidP="00D652B0">
            <w:pPr>
              <w:suppressAutoHyphens w:val="0"/>
              <w:jc w:val="center"/>
              <w:rPr>
                <w:rFonts w:eastAsia="SimSun"/>
                <w:sz w:val="22"/>
                <w:szCs w:val="22"/>
                <w:lang w:eastAsia="ru-RU"/>
              </w:rPr>
            </w:pPr>
          </w:p>
        </w:tc>
        <w:tc>
          <w:tcPr>
            <w:tcW w:w="1956" w:type="dxa"/>
            <w:shd w:val="clear" w:color="auto" w:fill="auto"/>
            <w:vAlign w:val="center"/>
          </w:tcPr>
          <w:p w:rsidR="00D652B0" w:rsidRPr="00D652B0" w:rsidRDefault="00D652B0" w:rsidP="00D652B0">
            <w:pPr>
              <w:suppressAutoHyphens w:val="0"/>
              <w:rPr>
                <w:rFonts w:eastAsia="SimSun"/>
                <w:sz w:val="22"/>
                <w:szCs w:val="22"/>
                <w:lang w:eastAsia="ru-RU"/>
              </w:rPr>
            </w:pPr>
            <w:r w:rsidRPr="00D652B0">
              <w:rPr>
                <w:rFonts w:eastAsia="SimSun"/>
                <w:b/>
                <w:sz w:val="22"/>
                <w:szCs w:val="22"/>
                <w:lang w:eastAsia="ru-RU"/>
              </w:rPr>
              <w:t xml:space="preserve">   </w:t>
            </w:r>
            <w:r w:rsidR="00087D11">
              <w:rPr>
                <w:rFonts w:eastAsia="SimSun"/>
                <w:b/>
                <w:sz w:val="22"/>
                <w:szCs w:val="22"/>
                <w:lang w:eastAsia="ru-RU"/>
              </w:rPr>
              <w:t xml:space="preserve">       </w:t>
            </w:r>
            <w:bookmarkStart w:id="0" w:name="_GoBack"/>
            <w:bookmarkEnd w:id="0"/>
            <w:r w:rsidRPr="00D652B0">
              <w:rPr>
                <w:rFonts w:eastAsia="SimSun"/>
                <w:b/>
                <w:sz w:val="22"/>
                <w:szCs w:val="22"/>
                <w:lang w:eastAsia="ru-RU"/>
              </w:rPr>
              <w:t xml:space="preserve"> 40+4</w:t>
            </w:r>
          </w:p>
        </w:tc>
      </w:tr>
      <w:tr w:rsidR="00D652B0" w:rsidRPr="00D652B0" w:rsidTr="00087D11">
        <w:tc>
          <w:tcPr>
            <w:tcW w:w="2055" w:type="dxa"/>
            <w:shd w:val="clear" w:color="auto" w:fill="auto"/>
            <w:vAlign w:val="center"/>
          </w:tcPr>
          <w:p w:rsidR="00D652B0" w:rsidRDefault="00D652B0" w:rsidP="00D652B0">
            <w:pPr>
              <w:suppressAutoHyphens w:val="0"/>
              <w:rPr>
                <w:rFonts w:eastAsia="SimSun"/>
                <w:b/>
                <w:sz w:val="22"/>
                <w:szCs w:val="22"/>
                <w:lang w:eastAsia="ru-RU"/>
              </w:rPr>
            </w:pPr>
          </w:p>
          <w:p w:rsidR="00D652B0" w:rsidRDefault="00D652B0" w:rsidP="00D652B0">
            <w:pPr>
              <w:suppressAutoHyphens w:val="0"/>
              <w:rPr>
                <w:rFonts w:eastAsia="SimSun"/>
                <w:b/>
                <w:sz w:val="22"/>
                <w:szCs w:val="22"/>
                <w:lang w:eastAsia="ru-RU"/>
              </w:rPr>
            </w:pPr>
            <w:r w:rsidRPr="00D652B0">
              <w:rPr>
                <w:rFonts w:eastAsia="SimSun"/>
                <w:b/>
                <w:sz w:val="22"/>
                <w:szCs w:val="22"/>
                <w:lang w:eastAsia="ru-RU"/>
              </w:rPr>
              <w:t>Школьник</w:t>
            </w:r>
          </w:p>
          <w:p w:rsidR="00D652B0" w:rsidRPr="00D652B0" w:rsidRDefault="00D652B0" w:rsidP="00D652B0">
            <w:pPr>
              <w:suppressAutoHyphens w:val="0"/>
              <w:rPr>
                <w:rFonts w:eastAsia="SimSun"/>
                <w:b/>
                <w:sz w:val="22"/>
                <w:szCs w:val="22"/>
                <w:lang w:eastAsia="ru-RU"/>
              </w:rPr>
            </w:pPr>
          </w:p>
        </w:tc>
        <w:tc>
          <w:tcPr>
            <w:tcW w:w="2193" w:type="dxa"/>
            <w:shd w:val="clear" w:color="auto" w:fill="auto"/>
            <w:vAlign w:val="center"/>
          </w:tcPr>
          <w:p w:rsidR="00D652B0" w:rsidRPr="00D652B0" w:rsidRDefault="00B008F7" w:rsidP="00D652B0">
            <w:pPr>
              <w:suppressAutoHyphens w:val="0"/>
              <w:jc w:val="center"/>
              <w:rPr>
                <w:rFonts w:eastAsia="SimSun"/>
                <w:sz w:val="22"/>
                <w:szCs w:val="22"/>
                <w:lang w:eastAsia="ru-RU"/>
              </w:rPr>
            </w:pPr>
            <w:r>
              <w:rPr>
                <w:rFonts w:eastAsia="SimSun"/>
                <w:sz w:val="22"/>
                <w:szCs w:val="22"/>
                <w:lang w:eastAsia="ru-RU"/>
              </w:rPr>
              <w:t>3 3</w:t>
            </w:r>
            <w:r w:rsidR="008C3531">
              <w:rPr>
                <w:rFonts w:eastAsia="SimSun"/>
                <w:sz w:val="22"/>
                <w:szCs w:val="22"/>
                <w:lang w:eastAsia="ru-RU"/>
              </w:rPr>
              <w:t>50</w:t>
            </w:r>
          </w:p>
        </w:tc>
        <w:tc>
          <w:tcPr>
            <w:tcW w:w="2268" w:type="dxa"/>
            <w:shd w:val="clear" w:color="auto" w:fill="auto"/>
            <w:vAlign w:val="center"/>
          </w:tcPr>
          <w:p w:rsidR="00D652B0" w:rsidRPr="00D652B0" w:rsidRDefault="00B008F7" w:rsidP="00D652B0">
            <w:pPr>
              <w:suppressAutoHyphens w:val="0"/>
              <w:jc w:val="center"/>
              <w:rPr>
                <w:rFonts w:eastAsia="SimSun"/>
                <w:sz w:val="22"/>
                <w:szCs w:val="22"/>
                <w:lang w:eastAsia="ru-RU"/>
              </w:rPr>
            </w:pPr>
            <w:r>
              <w:rPr>
                <w:rFonts w:eastAsia="SimSun"/>
                <w:sz w:val="22"/>
                <w:szCs w:val="22"/>
                <w:lang w:eastAsia="ru-RU"/>
              </w:rPr>
              <w:t>2 7</w:t>
            </w:r>
            <w:r w:rsidR="008C3531">
              <w:rPr>
                <w:rFonts w:eastAsia="SimSun"/>
                <w:sz w:val="22"/>
                <w:szCs w:val="22"/>
                <w:lang w:eastAsia="ru-RU"/>
              </w:rPr>
              <w:t>00</w:t>
            </w:r>
          </w:p>
        </w:tc>
        <w:tc>
          <w:tcPr>
            <w:tcW w:w="2268" w:type="dxa"/>
            <w:shd w:val="clear" w:color="auto" w:fill="auto"/>
            <w:vAlign w:val="center"/>
          </w:tcPr>
          <w:p w:rsidR="00D652B0" w:rsidRPr="00D652B0" w:rsidRDefault="00B008F7" w:rsidP="00D652B0">
            <w:pPr>
              <w:suppressAutoHyphens w:val="0"/>
              <w:jc w:val="center"/>
              <w:rPr>
                <w:rFonts w:eastAsia="SimSun"/>
                <w:sz w:val="22"/>
                <w:szCs w:val="22"/>
                <w:lang w:eastAsia="ru-RU"/>
              </w:rPr>
            </w:pPr>
            <w:r>
              <w:rPr>
                <w:rFonts w:eastAsia="SimSun"/>
                <w:sz w:val="22"/>
                <w:szCs w:val="22"/>
                <w:lang w:eastAsia="ru-RU"/>
              </w:rPr>
              <w:t>2 5</w:t>
            </w:r>
            <w:r w:rsidR="000C4593">
              <w:rPr>
                <w:rFonts w:eastAsia="SimSun"/>
                <w:sz w:val="22"/>
                <w:szCs w:val="22"/>
                <w:lang w:eastAsia="ru-RU"/>
              </w:rPr>
              <w:t>00</w:t>
            </w:r>
          </w:p>
        </w:tc>
        <w:tc>
          <w:tcPr>
            <w:tcW w:w="1956" w:type="dxa"/>
            <w:shd w:val="clear" w:color="auto" w:fill="auto"/>
            <w:vAlign w:val="center"/>
          </w:tcPr>
          <w:p w:rsidR="00D652B0" w:rsidRPr="00D652B0" w:rsidRDefault="00B008F7" w:rsidP="00D652B0">
            <w:pPr>
              <w:suppressAutoHyphens w:val="0"/>
              <w:jc w:val="center"/>
              <w:rPr>
                <w:rFonts w:eastAsia="SimSun"/>
                <w:sz w:val="22"/>
                <w:szCs w:val="22"/>
                <w:lang w:eastAsia="ru-RU"/>
              </w:rPr>
            </w:pPr>
            <w:r>
              <w:rPr>
                <w:rFonts w:eastAsia="SimSun"/>
                <w:sz w:val="22"/>
                <w:szCs w:val="22"/>
                <w:lang w:eastAsia="ru-RU"/>
              </w:rPr>
              <w:t>2 4</w:t>
            </w:r>
            <w:r w:rsidR="000C4593">
              <w:rPr>
                <w:rFonts w:eastAsia="SimSun"/>
                <w:sz w:val="22"/>
                <w:szCs w:val="22"/>
                <w:lang w:eastAsia="ru-RU"/>
              </w:rPr>
              <w:t>00</w:t>
            </w:r>
          </w:p>
        </w:tc>
      </w:tr>
    </w:tbl>
    <w:p w:rsidR="00087D11" w:rsidRDefault="00087D11" w:rsidP="00563D9B">
      <w:pPr>
        <w:tabs>
          <w:tab w:val="left" w:pos="10490"/>
        </w:tabs>
        <w:rPr>
          <w:b/>
          <w:color w:val="000000"/>
          <w:sz w:val="20"/>
          <w:szCs w:val="20"/>
          <w:shd w:val="clear" w:color="auto" w:fill="FFFFFF"/>
        </w:rPr>
      </w:pPr>
    </w:p>
    <w:p w:rsidR="00563D9B" w:rsidRDefault="00563D9B" w:rsidP="00563D9B">
      <w:pPr>
        <w:tabs>
          <w:tab w:val="left" w:pos="10490"/>
        </w:tabs>
        <w:rPr>
          <w:color w:val="000000"/>
          <w:sz w:val="20"/>
          <w:szCs w:val="20"/>
          <w:shd w:val="clear" w:color="auto" w:fill="FFFFFF"/>
        </w:rPr>
      </w:pPr>
      <w:r w:rsidRPr="00150920">
        <w:rPr>
          <w:b/>
          <w:color w:val="000000"/>
          <w:sz w:val="20"/>
          <w:szCs w:val="20"/>
          <w:shd w:val="clear" w:color="auto" w:fill="FFFFFF"/>
        </w:rPr>
        <w:t>В стоимость тура входит</w:t>
      </w:r>
      <w:r w:rsidRPr="00150920">
        <w:rPr>
          <w:color w:val="000000"/>
          <w:sz w:val="20"/>
          <w:szCs w:val="20"/>
          <w:shd w:val="clear" w:color="auto" w:fill="FFFFFF"/>
        </w:rPr>
        <w:t>:</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Транспортное обслуживание на автобусе туристического класса/микроавтобусе; </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Экскурсовод-сопровождающий; </w:t>
      </w:r>
    </w:p>
    <w:p w:rsidR="00B008F7" w:rsidRDefault="00563D9B" w:rsidP="00B008F7">
      <w:pPr>
        <w:numPr>
          <w:ilvl w:val="0"/>
          <w:numId w:val="25"/>
        </w:numPr>
        <w:suppressAutoHyphens w:val="0"/>
        <w:rPr>
          <w:color w:val="000000"/>
          <w:sz w:val="20"/>
          <w:szCs w:val="20"/>
        </w:rPr>
      </w:pPr>
      <w:r w:rsidRPr="00150920">
        <w:rPr>
          <w:color w:val="000000"/>
          <w:sz w:val="20"/>
          <w:szCs w:val="20"/>
        </w:rPr>
        <w:t xml:space="preserve">Обзорная автобусно-пешеходная экскурсия по </w:t>
      </w:r>
      <w:r w:rsidR="006B7831">
        <w:rPr>
          <w:color w:val="000000"/>
          <w:sz w:val="20"/>
          <w:szCs w:val="20"/>
        </w:rPr>
        <w:t>Городцу</w:t>
      </w:r>
      <w:r w:rsidRPr="00150920">
        <w:rPr>
          <w:color w:val="000000"/>
          <w:sz w:val="20"/>
          <w:szCs w:val="20"/>
        </w:rPr>
        <w:t>;</w:t>
      </w:r>
    </w:p>
    <w:p w:rsidR="00B008F7" w:rsidRDefault="00B008F7" w:rsidP="00B008F7">
      <w:pPr>
        <w:numPr>
          <w:ilvl w:val="0"/>
          <w:numId w:val="25"/>
        </w:numPr>
        <w:suppressAutoHyphens w:val="0"/>
        <w:rPr>
          <w:color w:val="000000"/>
          <w:sz w:val="20"/>
          <w:szCs w:val="20"/>
        </w:rPr>
      </w:pPr>
      <w:r w:rsidRPr="00B008F7">
        <w:rPr>
          <w:color w:val="000000"/>
          <w:sz w:val="20"/>
          <w:szCs w:val="20"/>
        </w:rPr>
        <w:t>Билеты в музеи и на мастер-класс</w:t>
      </w:r>
      <w:r>
        <w:rPr>
          <w:color w:val="000000"/>
          <w:sz w:val="20"/>
          <w:szCs w:val="20"/>
        </w:rPr>
        <w:t>;</w:t>
      </w:r>
      <w:r w:rsidRPr="00B008F7">
        <w:rPr>
          <w:color w:val="000000"/>
          <w:sz w:val="20"/>
          <w:szCs w:val="20"/>
        </w:rPr>
        <w:t xml:space="preserve"> </w:t>
      </w:r>
    </w:p>
    <w:p w:rsidR="00B008F7" w:rsidRPr="00B008F7" w:rsidRDefault="00B008F7" w:rsidP="00B008F7">
      <w:pPr>
        <w:pStyle w:val="af3"/>
        <w:numPr>
          <w:ilvl w:val="0"/>
          <w:numId w:val="25"/>
        </w:numPr>
        <w:rPr>
          <w:color w:val="000000"/>
          <w:sz w:val="20"/>
          <w:szCs w:val="20"/>
        </w:rPr>
      </w:pPr>
      <w:r>
        <w:rPr>
          <w:color w:val="000000"/>
          <w:sz w:val="20"/>
          <w:szCs w:val="20"/>
        </w:rPr>
        <w:t>Питание- обед.</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При бронировании уточняйте стоимость.</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Справки по телефонам: (831) 421-60-16, 421-60-17, сот. 950-358-01-02, менеджер Сатурова Елена.</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 xml:space="preserve">Заявки просим присылать на e-mail: </w:t>
      </w:r>
      <w:r w:rsidRPr="00087D11">
        <w:rPr>
          <w:color w:val="0000FF"/>
          <w:sz w:val="20"/>
          <w:szCs w:val="20"/>
        </w:rPr>
        <w:t>dil4216016@yandex.ru</w:t>
      </w: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8F5D97" w:rsidRPr="00D652B0" w:rsidRDefault="008F5D97" w:rsidP="00D652B0">
      <w:pPr>
        <w:pStyle w:val="af3"/>
        <w:numPr>
          <w:ilvl w:val="0"/>
          <w:numId w:val="23"/>
        </w:numPr>
        <w:suppressAutoHyphens w:val="0"/>
        <w:spacing w:before="100" w:beforeAutospacing="1" w:after="100" w:afterAutospacing="1"/>
        <w:jc w:val="both"/>
        <w:rPr>
          <w:color w:val="000000"/>
          <w:sz w:val="27"/>
          <w:szCs w:val="27"/>
        </w:rPr>
      </w:pPr>
      <w:r w:rsidRPr="00D652B0">
        <w:rPr>
          <w:b/>
          <w:bCs/>
          <w:color w:val="0000FF"/>
        </w:rPr>
        <w:t>Посещение </w:t>
      </w:r>
      <w:hyperlink r:id="rId7" w:history="1">
        <w:r w:rsidRPr="00D652B0">
          <w:rPr>
            <w:rStyle w:val="a3"/>
            <w:b/>
            <w:bCs/>
          </w:rPr>
          <w:t>музея деревянного зодчества "Город Мастеров"</w:t>
        </w:r>
      </w:hyperlink>
      <w:r w:rsidRPr="00D652B0">
        <w:rPr>
          <w:color w:val="0000FF"/>
        </w:rPr>
        <w:t>.</w:t>
      </w:r>
    </w:p>
    <w:p w:rsidR="001E62C9"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 xml:space="preserve">Городецкий Город мастеров - это комплекс деревянных сооружений. Он посвящен истории деревянного зодчества Нижегородской области периода XVI-XIX веков. В этом комплексе представлены разом и роскошный княжеский терем, и деревянные дома зажиточных купцов, и скромные крестьянские избы. Вы осмотрите экспозиции и мастерские, посвященные народным художественным промыслам Городецкого района: лозоплетение, городецкая роспись, изготовление изделий на гончарном круге и других.  По окончании программы в зале традиционных обрядов Вы станете участником </w:t>
      </w:r>
      <w:r w:rsidR="001E62C9" w:rsidRPr="001E62C9">
        <w:rPr>
          <w:rFonts w:ascii="Times New Roman" w:hAnsi="Times New Roman" w:cs="Times New Roman"/>
          <w:b/>
          <w:color w:val="000000"/>
        </w:rPr>
        <w:t>«Городецкое гостеприимство»</w:t>
      </w:r>
      <w:r w:rsidR="001E62C9" w:rsidRPr="001E62C9">
        <w:rPr>
          <w:rFonts w:ascii="Times New Roman" w:hAnsi="Times New Roman" w:cs="Times New Roman"/>
          <w:color w:val="000000"/>
        </w:rPr>
        <w:t xml:space="preserve"> - чаепитие с ароматными печатными пряниками и сливочной помадкой</w:t>
      </w:r>
    </w:p>
    <w:p w:rsidR="00F17D0D" w:rsidRPr="001E62C9" w:rsidRDefault="00F17D0D" w:rsidP="008F5D97">
      <w:pPr>
        <w:pStyle w:val="af1"/>
        <w:jc w:val="both"/>
        <w:rPr>
          <w:rFonts w:ascii="Times New Roman" w:hAnsi="Times New Roman" w:cs="Times New Roman"/>
          <w:color w:val="000000"/>
        </w:rPr>
      </w:pPr>
      <w:r w:rsidRPr="00F17D0D">
        <w:rPr>
          <w:rFonts w:ascii="Times New Roman" w:hAnsi="Times New Roman" w:cs="Times New Roman"/>
          <w:b/>
          <w:color w:val="000000"/>
        </w:rPr>
        <w:t>Мастер-класс</w:t>
      </w:r>
      <w:r w:rsidRPr="00F17D0D">
        <w:rPr>
          <w:rFonts w:ascii="Times New Roman" w:hAnsi="Times New Roman" w:cs="Times New Roman"/>
          <w:color w:val="000000"/>
        </w:rPr>
        <w:t>: жбанниковская игрушка-свистулька</w:t>
      </w:r>
    </w:p>
    <w:p w:rsidR="008F5D97" w:rsidRPr="00A74F70" w:rsidRDefault="00F66D54" w:rsidP="008F5D97">
      <w:pPr>
        <w:numPr>
          <w:ilvl w:val="0"/>
          <w:numId w:val="5"/>
        </w:numPr>
        <w:suppressAutoHyphens w:val="0"/>
        <w:spacing w:before="100" w:beforeAutospacing="1" w:after="100" w:afterAutospacing="1"/>
        <w:jc w:val="both"/>
        <w:rPr>
          <w:color w:val="000000"/>
          <w:sz w:val="27"/>
          <w:szCs w:val="27"/>
        </w:rPr>
      </w:pPr>
      <w:hyperlink r:id="rId8" w:history="1">
        <w:r w:rsidR="00464E86">
          <w:rPr>
            <w:rStyle w:val="a3"/>
            <w:b/>
            <w:bCs/>
          </w:rPr>
          <w:t>Посещение музея</w:t>
        </w:r>
        <w:r w:rsidR="008F5D97" w:rsidRPr="00A74F70">
          <w:rPr>
            <w:rStyle w:val="a3"/>
            <w:b/>
            <w:bCs/>
          </w:rPr>
          <w:t xml:space="preserve"> самоваров</w:t>
        </w:r>
      </w:hyperlink>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находится в усадьбе Гришаева. Издавна самовар был одним из символов домашнего уюта и достатка. Самовар всегда занимал почетное место в доме, был своеобразным оберегом. Несмотря на то, что в XVIII-XIX веках самовар стоил в среднем 25 рублей (для сравнения: корову можно было купить за 1 рубль), его стремилась иметь каждая семья. Самовары передавались по наследству. Возникали целые школы по изготовлению самоваров.  Основу коллекции этого музея составило собрание самоваров Николая Полякова, руководителя управления Федеральной налоговой службы по Нижегородской области. В настоящее время в экспозиции музея более 500 самоваров, а также другие чайные предметы.</w:t>
      </w:r>
    </w:p>
    <w:p w:rsidR="00A74F70" w:rsidRPr="00A74F70" w:rsidRDefault="00A74F70" w:rsidP="001E62C9">
      <w:pPr>
        <w:pStyle w:val="af1"/>
        <w:numPr>
          <w:ilvl w:val="0"/>
          <w:numId w:val="18"/>
        </w:numPr>
        <w:jc w:val="both"/>
        <w:rPr>
          <w:rFonts w:ascii="Times New Roman" w:hAnsi="Times New Roman" w:cs="Times New Roman"/>
          <w:color w:val="000000"/>
        </w:rPr>
      </w:pPr>
      <w:r w:rsidRPr="00A74F70">
        <w:rPr>
          <w:rFonts w:ascii="Times New Roman" w:hAnsi="Times New Roman" w:cs="Times New Roman"/>
          <w:color w:val="000000"/>
        </w:rPr>
        <w:t xml:space="preserve">Участие в интерактивной программе </w:t>
      </w:r>
      <w:r w:rsidRPr="00A74F70">
        <w:rPr>
          <w:rFonts w:ascii="Times New Roman" w:hAnsi="Times New Roman" w:cs="Times New Roman"/>
          <w:b/>
          <w:color w:val="000000"/>
        </w:rPr>
        <w:t>«Самовар пыхтит - веселиться всем велит»</w:t>
      </w:r>
      <w:r w:rsidRPr="00A74F70">
        <w:rPr>
          <w:rFonts w:ascii="Times New Roman" w:hAnsi="Times New Roman" w:cs="Times New Roman"/>
          <w:color w:val="000000"/>
        </w:rPr>
        <w:t xml:space="preserve">  </w:t>
      </w:r>
    </w:p>
    <w:p w:rsidR="008F5D97" w:rsidRPr="00A74F70" w:rsidRDefault="00F66D54" w:rsidP="008F5D97">
      <w:pPr>
        <w:numPr>
          <w:ilvl w:val="0"/>
          <w:numId w:val="6"/>
        </w:numPr>
        <w:suppressAutoHyphens w:val="0"/>
        <w:spacing w:before="100" w:beforeAutospacing="1" w:after="100" w:afterAutospacing="1"/>
        <w:jc w:val="both"/>
        <w:rPr>
          <w:color w:val="000000"/>
          <w:sz w:val="27"/>
          <w:szCs w:val="27"/>
        </w:rPr>
      </w:pPr>
      <w:hyperlink r:id="rId9" w:history="1">
        <w:r w:rsidR="008F5D97" w:rsidRPr="00A74F70">
          <w:rPr>
            <w:rStyle w:val="a3"/>
            <w:b/>
            <w:bCs/>
          </w:rPr>
          <w:t>Посещение музея «Дом графини Паниной»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Здесь Вы окунетесь в атмосферу старинной русской усадьбы, последней владелицей которой была графиня Софья Панина. Усадьбу можно назвать не иначе, как образцом архитектуры деревянного ампира. В доме графини вас встретят звуки мелодий старинных патефонов, граммофонов, шкатулок. О делах торговых расскажут гири, весы, безмены. Вы увидите книги из личного собрания купца Овчинникова: среди которых не только старопечатные, но и рукописные книги. Не меньше Вас поразит собрание традиционного русского костюма, богатство тканей которого не оставит Вас равнодушным: парча, шелка с золотым шитьем и жемчугами помогут представить образ зажиточной городчанки.</w:t>
      </w:r>
    </w:p>
    <w:p w:rsidR="004958CF" w:rsidRPr="001E62C9" w:rsidRDefault="004958CF" w:rsidP="001E62C9">
      <w:pPr>
        <w:pStyle w:val="af1"/>
        <w:numPr>
          <w:ilvl w:val="0"/>
          <w:numId w:val="18"/>
        </w:numPr>
        <w:jc w:val="both"/>
        <w:rPr>
          <w:rFonts w:ascii="Times New Roman" w:hAnsi="Times New Roman" w:cs="Times New Roman"/>
          <w:b/>
          <w:bCs/>
          <w:color w:val="000000"/>
        </w:rPr>
      </w:pPr>
      <w:r w:rsidRPr="004958CF">
        <w:rPr>
          <w:rFonts w:ascii="Times New Roman" w:hAnsi="Times New Roman" w:cs="Times New Roman"/>
          <w:bCs/>
          <w:color w:val="000000"/>
        </w:rPr>
        <w:t xml:space="preserve">Интерактивная программа </w:t>
      </w:r>
      <w:r w:rsidRPr="001E62C9">
        <w:rPr>
          <w:rFonts w:ascii="Times New Roman" w:hAnsi="Times New Roman" w:cs="Times New Roman"/>
          <w:b/>
          <w:bCs/>
          <w:color w:val="000000"/>
        </w:rPr>
        <w:t>«Сокровища и загадки Панинского дома: Что? Где? Когда?»</w:t>
      </w:r>
    </w:p>
    <w:p w:rsidR="004958CF" w:rsidRDefault="004958CF" w:rsidP="001E62C9">
      <w:pPr>
        <w:pStyle w:val="af3"/>
        <w:numPr>
          <w:ilvl w:val="0"/>
          <w:numId w:val="18"/>
        </w:numPr>
        <w:suppressAutoHyphens w:val="0"/>
        <w:spacing w:before="100" w:beforeAutospacing="1" w:after="100" w:afterAutospacing="1"/>
        <w:jc w:val="both"/>
        <w:rPr>
          <w:b/>
          <w:bCs/>
          <w:color w:val="000000"/>
          <w:sz w:val="20"/>
          <w:szCs w:val="20"/>
        </w:rPr>
      </w:pPr>
      <w:r w:rsidRPr="001E62C9">
        <w:rPr>
          <w:bCs/>
          <w:color w:val="000000"/>
          <w:sz w:val="20"/>
          <w:szCs w:val="20"/>
        </w:rPr>
        <w:t xml:space="preserve">Квест-экскурсия </w:t>
      </w:r>
      <w:r w:rsidRPr="001E62C9">
        <w:rPr>
          <w:b/>
          <w:bCs/>
          <w:color w:val="000000"/>
          <w:sz w:val="20"/>
          <w:szCs w:val="20"/>
        </w:rPr>
        <w:t>«Приключения в старинной усадьбе»</w:t>
      </w:r>
    </w:p>
    <w:p w:rsidR="001E62C9" w:rsidRPr="001E62C9" w:rsidRDefault="001E62C9" w:rsidP="001E62C9">
      <w:pPr>
        <w:pStyle w:val="af3"/>
        <w:suppressAutoHyphens w:val="0"/>
        <w:spacing w:before="100" w:beforeAutospacing="1" w:after="100" w:afterAutospacing="1"/>
        <w:jc w:val="both"/>
        <w:rPr>
          <w:b/>
          <w:bCs/>
          <w:color w:val="000000"/>
          <w:sz w:val="20"/>
          <w:szCs w:val="20"/>
        </w:rPr>
      </w:pPr>
    </w:p>
    <w:p w:rsidR="008F5D97" w:rsidRPr="004958CF" w:rsidRDefault="00F66D54" w:rsidP="004958CF">
      <w:pPr>
        <w:pStyle w:val="af3"/>
        <w:numPr>
          <w:ilvl w:val="0"/>
          <w:numId w:val="17"/>
        </w:numPr>
        <w:suppressAutoHyphens w:val="0"/>
        <w:spacing w:before="100" w:beforeAutospacing="1" w:after="100" w:afterAutospacing="1"/>
        <w:jc w:val="both"/>
        <w:rPr>
          <w:color w:val="000000"/>
          <w:sz w:val="27"/>
          <w:szCs w:val="27"/>
        </w:rPr>
      </w:pPr>
      <w:hyperlink r:id="rId10" w:history="1">
        <w:r w:rsidR="008F5D97" w:rsidRPr="004958CF">
          <w:rPr>
            <w:rStyle w:val="a3"/>
            <w:b/>
            <w:bCs/>
          </w:rPr>
          <w:t>Посещение галереи добра</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Богатое убранство дома купца Плеханова, известного хлеботорговца и пароходовладельца, поражает своим величием и благородством. Изысканность снаружи и блеск экспонатов внутри, без сомнений, привлекут Вас и уведут за собой, сквозь века в эпоху, где жил Плеханов.  Медная посуда, коллекция замков, старинный кассовый аппарат и другие уникальные экспонаты, каждый из которых является настоящим произведением искусства, окунут Вас в атмосферу купеческой роскоши. Найденный при реставрации денежный клад занимает в коллекции особое место и  позволяет больше узнать о жизни хозяев этого дома и понять многогранный смысл «добра».</w:t>
      </w:r>
    </w:p>
    <w:p w:rsidR="001E62C9" w:rsidRPr="00292843" w:rsidRDefault="001E62C9" w:rsidP="008F5D97">
      <w:pPr>
        <w:pStyle w:val="af1"/>
        <w:numPr>
          <w:ilvl w:val="0"/>
          <w:numId w:val="21"/>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«Путешествие в страну Былинию»</w:t>
      </w:r>
      <w:r w:rsidR="008F5D97" w:rsidRPr="00A74F70">
        <w:rPr>
          <w:rFonts w:ascii="Times New Roman" w:hAnsi="Times New Roman" w:cs="Times New Roman"/>
          <w:color w:val="000000"/>
        </w:rPr>
        <w:t xml:space="preserve"> с Домовенком - хранителем добра в доме.</w:t>
      </w:r>
    </w:p>
    <w:p w:rsidR="008F5D97" w:rsidRPr="00A74F70" w:rsidRDefault="00F66D54" w:rsidP="008F5D97">
      <w:pPr>
        <w:numPr>
          <w:ilvl w:val="0"/>
          <w:numId w:val="9"/>
        </w:numPr>
        <w:suppressAutoHyphens w:val="0"/>
        <w:spacing w:before="100" w:beforeAutospacing="1" w:after="100" w:afterAutospacing="1"/>
        <w:jc w:val="both"/>
        <w:rPr>
          <w:color w:val="000000"/>
          <w:sz w:val="27"/>
          <w:szCs w:val="27"/>
        </w:rPr>
      </w:pPr>
      <w:hyperlink r:id="rId11" w:history="1">
        <w:r w:rsidR="008F5D97" w:rsidRPr="00A74F70">
          <w:rPr>
            <w:rStyle w:val="a3"/>
            <w:b/>
            <w:bCs/>
          </w:rPr>
          <w:t>Экскурсия на фабрику «Городецкая роспись»</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Городецкая роспись – уникальное явление русской национальной культуры. История неповторимой городецкой сюжетной росписи насчитывает уже более полутора веков. Сегодня фабрика выпускает разнообразный ассортимент изделий с орнаментальной, сюжетной росписью.</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Кроме того, при фабрике была создана иконописная мастерская. Иконопись получила благословение Патриарха Московского и Всея Руси. Иконы в этой мастерской пишутся исключительно по канонам Священного Писания и с использованием технологий XIV-XV вв.</w:t>
      </w:r>
    </w:p>
    <w:p w:rsidR="008F5D97" w:rsidRPr="00A74F70" w:rsidRDefault="00F66D54" w:rsidP="008F5D97">
      <w:pPr>
        <w:numPr>
          <w:ilvl w:val="0"/>
          <w:numId w:val="10"/>
        </w:numPr>
        <w:suppressAutoHyphens w:val="0"/>
        <w:spacing w:before="100" w:beforeAutospacing="1" w:after="100" w:afterAutospacing="1"/>
        <w:jc w:val="both"/>
        <w:rPr>
          <w:color w:val="000000"/>
          <w:sz w:val="27"/>
          <w:szCs w:val="27"/>
        </w:rPr>
      </w:pPr>
      <w:hyperlink r:id="rId12" w:history="1">
        <w:r w:rsidR="008F5D97" w:rsidRPr="00A74F70">
          <w:rPr>
            <w:rStyle w:val="a3"/>
            <w:b/>
            <w:bCs/>
          </w:rPr>
          <w:t>Посещение Городецкого краеведческого музея</w:t>
        </w:r>
      </w:hyperlink>
    </w:p>
    <w:p w:rsid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lastRenderedPageBreak/>
        <w:t>Один из самых старейших районных музеев области, который возник по инициативе общественности, а с февраля 1920 года и по сегодняшний день занимает купеческий особняк И.П. Облаева, который является не только примером эклектической архитектуры, но и объектом культурного наследия регионального значения.</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Экспозиция расскажет Вам о крестьянском быте, о жизни средневекового Городца, Городца во время расцвета купечества, во время Великой Отечественной войны (с коллекцией оружия).</w:t>
      </w:r>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Также Вы сможете увидеть изделия современных мастеров городецкой росписи, резьбы, вышивки, жбанниковской свистульки.</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 гостях у Облаевых»</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«Земская школа»</w:t>
      </w:r>
    </w:p>
    <w:p w:rsidR="008F5D97" w:rsidRPr="00A74F70" w:rsidRDefault="00F66D54" w:rsidP="008F5D97">
      <w:pPr>
        <w:numPr>
          <w:ilvl w:val="0"/>
          <w:numId w:val="11"/>
        </w:numPr>
        <w:suppressAutoHyphens w:val="0"/>
        <w:spacing w:before="100" w:beforeAutospacing="1" w:after="100" w:afterAutospacing="1"/>
        <w:jc w:val="both"/>
        <w:rPr>
          <w:color w:val="000000"/>
          <w:sz w:val="27"/>
          <w:szCs w:val="27"/>
        </w:rPr>
      </w:pPr>
      <w:hyperlink r:id="rId13" w:history="1">
        <w:r w:rsidR="008F5D97" w:rsidRPr="00A74F70">
          <w:rPr>
            <w:rStyle w:val="a3"/>
            <w:b/>
            <w:bCs/>
          </w:rPr>
          <w:t>Посещение музея "Городец на Волге"</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создан в 2016 году и расположился во флигеле дома И.П.Облаева младшего. В экспозициях отражена предпринимательская деятельность городецких купцов и промышленников, связанных с великой рекой. Также музей расскажет Вам о культурной жизни и социальных учреждениях Городца на рубеже XIX-XX вв: например, о добровольном пожарном обществе.</w:t>
      </w:r>
    </w:p>
    <w:p w:rsidR="001E62C9" w:rsidRP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«Вдоль по матушке по Волге. От расшивы до парохода».</w:t>
      </w:r>
    </w:p>
    <w:p w:rsidR="008F5D97" w:rsidRPr="00A74F70" w:rsidRDefault="00F66D54" w:rsidP="008F5D97">
      <w:pPr>
        <w:numPr>
          <w:ilvl w:val="0"/>
          <w:numId w:val="12"/>
        </w:numPr>
        <w:suppressAutoHyphens w:val="0"/>
        <w:spacing w:before="100" w:beforeAutospacing="1" w:after="100" w:afterAutospacing="1"/>
        <w:jc w:val="both"/>
        <w:rPr>
          <w:color w:val="000000"/>
          <w:sz w:val="27"/>
          <w:szCs w:val="27"/>
        </w:rPr>
      </w:pPr>
      <w:hyperlink r:id="rId14" w:history="1">
        <w:r w:rsidR="008F5D97" w:rsidRPr="00A74F70">
          <w:rPr>
            <w:rStyle w:val="a3"/>
            <w:b/>
            <w:bCs/>
          </w:rPr>
          <w:t>Посещение "Детского музея на Купеческой"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В музее Вы увидите игрушки былых веков, познакомитесь с народной игрушкой из разных уголков России. Все они рукотворны, и каждая - неповторима! Особое место занимает жбанниковская свистулька.</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w:t>
      </w:r>
      <w:r w:rsidR="00A74F70">
        <w:rPr>
          <w:rFonts w:ascii="Times New Roman" w:hAnsi="Times New Roman" w:cs="Times New Roman"/>
          <w:color w:val="000000"/>
        </w:rPr>
        <w:t>е того, в одном из залов музея </w:t>
      </w:r>
      <w:r w:rsidRPr="00A74F70">
        <w:rPr>
          <w:rFonts w:ascii="Times New Roman" w:hAnsi="Times New Roman" w:cs="Times New Roman"/>
          <w:color w:val="000000"/>
        </w:rPr>
        <w:t>воспроизведен класс Земской школы. Здесь Вы можете побывать в роли ученика: открыть школьный учебник и пропись, взять в руку перо, обмакнуть его в чернила и написать пару строк буквами старой азбуки.</w:t>
      </w:r>
    </w:p>
    <w:p w:rsidR="008F5D97" w:rsidRPr="00A74F70" w:rsidRDefault="008F5D97" w:rsidP="008F5D97">
      <w:pPr>
        <w:numPr>
          <w:ilvl w:val="0"/>
          <w:numId w:val="14"/>
        </w:numPr>
        <w:suppressAutoHyphens w:val="0"/>
        <w:spacing w:before="100" w:beforeAutospacing="1" w:after="100" w:afterAutospacing="1"/>
        <w:jc w:val="both"/>
        <w:rPr>
          <w:color w:val="000000"/>
          <w:sz w:val="27"/>
          <w:szCs w:val="27"/>
        </w:rPr>
      </w:pPr>
      <w:r w:rsidRPr="00A74F70">
        <w:rPr>
          <w:color w:val="000000"/>
        </w:rPr>
        <w:t> С историей местного сладкого промысла Вас познакомит </w:t>
      </w:r>
      <w:hyperlink r:id="rId15" w:history="1">
        <w:r w:rsidRPr="00A74F70">
          <w:rPr>
            <w:rStyle w:val="a3"/>
            <w:b/>
            <w:bCs/>
          </w:rPr>
          <w:t>музей "Городецкий пряник</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Его главные экспонаты - старинные и современные печатные доски, а также выделанные с них пряники. Благодаря доскам, пряники были и остаются не только вкусной выпечкой, но и настоящими произведениями искусства. Штучные и разгонные, "хоромные" и почетные, "даровые" и обрядные, пряники-великаны... На них красуются петухи, павлины, двуглавые орлы, райские Сирины и Алконосты.</w:t>
      </w:r>
    </w:p>
    <w:p w:rsid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«В гости к Сластёне Мёдовне»</w:t>
      </w:r>
    </w:p>
    <w:p w:rsidR="00222444" w:rsidRPr="00222444" w:rsidRDefault="00222444" w:rsidP="00222444">
      <w:pPr>
        <w:pStyle w:val="af1"/>
        <w:numPr>
          <w:ilvl w:val="0"/>
          <w:numId w:val="22"/>
        </w:numPr>
        <w:jc w:val="both"/>
        <w:rPr>
          <w:rFonts w:ascii="Times New Roman" w:hAnsi="Times New Roman" w:cs="Times New Roman"/>
          <w:color w:val="000000"/>
        </w:rPr>
      </w:pPr>
      <w:r w:rsidRPr="00222444">
        <w:rPr>
          <w:rFonts w:ascii="Times New Roman" w:hAnsi="Times New Roman" w:cs="Times New Roman"/>
          <w:color w:val="000000"/>
        </w:rPr>
        <w:t xml:space="preserve">Экскурсия по </w:t>
      </w:r>
      <w:r w:rsidRPr="00B85065">
        <w:rPr>
          <w:rFonts w:ascii="Times New Roman" w:hAnsi="Times New Roman" w:cs="Times New Roman"/>
          <w:b/>
          <w:color w:val="0000FF"/>
          <w:sz w:val="22"/>
          <w:szCs w:val="22"/>
          <w:u w:val="single"/>
        </w:rPr>
        <w:t>Мемориальному комплексу национального достояния имени Александра Невского</w:t>
      </w:r>
      <w:r w:rsidRPr="00222444">
        <w:rPr>
          <w:rFonts w:ascii="Times New Roman" w:hAnsi="Times New Roman" w:cs="Times New Roman"/>
          <w:color w:val="000000"/>
        </w:rPr>
        <w:t xml:space="preserve">  </w:t>
      </w:r>
    </w:p>
    <w:p w:rsidR="00222444" w:rsidRPr="001E62C9" w:rsidRDefault="00B85065" w:rsidP="00222444">
      <w:pPr>
        <w:pStyle w:val="af1"/>
        <w:ind w:left="720"/>
        <w:jc w:val="both"/>
        <w:rPr>
          <w:rFonts w:ascii="Times New Roman" w:hAnsi="Times New Roman" w:cs="Times New Roman"/>
          <w:color w:val="000000"/>
        </w:rPr>
      </w:pPr>
      <w:r>
        <w:rPr>
          <w:rFonts w:ascii="Times New Roman" w:hAnsi="Times New Roman" w:cs="Times New Roman"/>
          <w:color w:val="000000"/>
        </w:rPr>
        <w:t>Ш</w:t>
      </w:r>
      <w:r w:rsidR="00222444" w:rsidRPr="00222444">
        <w:rPr>
          <w:rFonts w:ascii="Times New Roman" w:hAnsi="Times New Roman" w:cs="Times New Roman"/>
          <w:color w:val="000000"/>
        </w:rPr>
        <w:t>есть тематических залов комплекса раскроют роль личности Александра Невского в истории древней Руси, а также познакомят со средневековым прошлым Городца и летописями. Путешествие по средневековой Руси будет происходить с использованием современных мультимедийных техн</w:t>
      </w:r>
      <w:r>
        <w:rPr>
          <w:rFonts w:ascii="Times New Roman" w:hAnsi="Times New Roman" w:cs="Times New Roman"/>
          <w:color w:val="000000"/>
        </w:rPr>
        <w:t>ологий и виртуальной реальности.</w:t>
      </w:r>
    </w:p>
    <w:p w:rsidR="00964539" w:rsidRPr="00A74F70" w:rsidRDefault="00964539" w:rsidP="008C3CE5">
      <w:pPr>
        <w:pStyle w:val="2TimesNewRoman"/>
        <w:jc w:val="left"/>
        <w:rPr>
          <w:b w:val="0"/>
          <w:sz w:val="24"/>
        </w:rPr>
      </w:pPr>
    </w:p>
    <w:sectPr w:rsidR="00964539" w:rsidRPr="00A74F70" w:rsidSect="004F554C">
      <w:footnotePr>
        <w:pos w:val="beneathText"/>
      </w:footnotePr>
      <w:pgSz w:w="11905" w:h="16837"/>
      <w:pgMar w:top="357" w:right="567" w:bottom="340" w:left="851" w:header="720" w:footer="720" w:gutter="0"/>
      <w:cols w:space="720"/>
      <w:docGrid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54" w:rsidRDefault="00F66D54" w:rsidP="00C84675">
      <w:r>
        <w:separator/>
      </w:r>
    </w:p>
  </w:endnote>
  <w:endnote w:type="continuationSeparator" w:id="0">
    <w:p w:rsidR="00F66D54" w:rsidRDefault="00F66D54" w:rsidP="00C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54" w:rsidRDefault="00F66D54" w:rsidP="00C84675">
      <w:r>
        <w:separator/>
      </w:r>
    </w:p>
  </w:footnote>
  <w:footnote w:type="continuationSeparator" w:id="0">
    <w:p w:rsidR="00F66D54" w:rsidRDefault="00F66D54" w:rsidP="00C846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Wingdings" w:hAnsi="Wingdings" w:cs="Wingdings"/>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62E5272"/>
    <w:multiLevelType w:val="multilevel"/>
    <w:tmpl w:val="493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57303"/>
    <w:multiLevelType w:val="multilevel"/>
    <w:tmpl w:val="2B7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47F58"/>
    <w:multiLevelType w:val="hybridMultilevel"/>
    <w:tmpl w:val="086EE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61E2D"/>
    <w:multiLevelType w:val="hybridMultilevel"/>
    <w:tmpl w:val="0CFA3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879B3"/>
    <w:multiLevelType w:val="multilevel"/>
    <w:tmpl w:val="15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F1EF0"/>
    <w:multiLevelType w:val="hybridMultilevel"/>
    <w:tmpl w:val="20F80B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75C66"/>
    <w:multiLevelType w:val="multilevel"/>
    <w:tmpl w:val="F8A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04FDE"/>
    <w:multiLevelType w:val="multilevel"/>
    <w:tmpl w:val="89A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E037E"/>
    <w:multiLevelType w:val="hybridMultilevel"/>
    <w:tmpl w:val="3EE0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337F71"/>
    <w:multiLevelType w:val="hybridMultilevel"/>
    <w:tmpl w:val="A8D21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854AF"/>
    <w:multiLevelType w:val="hybridMultilevel"/>
    <w:tmpl w:val="09C4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34921"/>
    <w:multiLevelType w:val="multilevel"/>
    <w:tmpl w:val="6B6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130A"/>
    <w:multiLevelType w:val="multilevel"/>
    <w:tmpl w:val="1A3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B139F"/>
    <w:multiLevelType w:val="multilevel"/>
    <w:tmpl w:val="EBE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F4C2E"/>
    <w:multiLevelType w:val="hybridMultilevel"/>
    <w:tmpl w:val="A6CC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2C6B34"/>
    <w:multiLevelType w:val="multilevel"/>
    <w:tmpl w:val="572C6B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5D7D447A"/>
    <w:multiLevelType w:val="multilevel"/>
    <w:tmpl w:val="7F8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C1298"/>
    <w:multiLevelType w:val="hybridMultilevel"/>
    <w:tmpl w:val="FB26A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0358B5"/>
    <w:multiLevelType w:val="multilevel"/>
    <w:tmpl w:val="D81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E10B0"/>
    <w:multiLevelType w:val="multilevel"/>
    <w:tmpl w:val="DAB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9754D"/>
    <w:multiLevelType w:val="multilevel"/>
    <w:tmpl w:val="D45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14FDE"/>
    <w:multiLevelType w:val="hybridMultilevel"/>
    <w:tmpl w:val="5D7E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23"/>
  </w:num>
  <w:num w:numId="6">
    <w:abstractNumId w:val="3"/>
  </w:num>
  <w:num w:numId="7">
    <w:abstractNumId w:val="14"/>
  </w:num>
  <w:num w:numId="8">
    <w:abstractNumId w:val="15"/>
  </w:num>
  <w:num w:numId="9">
    <w:abstractNumId w:val="4"/>
  </w:num>
  <w:num w:numId="10">
    <w:abstractNumId w:val="7"/>
  </w:num>
  <w:num w:numId="11">
    <w:abstractNumId w:val="19"/>
  </w:num>
  <w:num w:numId="12">
    <w:abstractNumId w:val="10"/>
  </w:num>
  <w:num w:numId="13">
    <w:abstractNumId w:val="9"/>
  </w:num>
  <w:num w:numId="14">
    <w:abstractNumId w:val="21"/>
  </w:num>
  <w:num w:numId="15">
    <w:abstractNumId w:val="16"/>
  </w:num>
  <w:num w:numId="16">
    <w:abstractNumId w:val="24"/>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3"/>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E"/>
    <w:rsid w:val="00010273"/>
    <w:rsid w:val="000733EB"/>
    <w:rsid w:val="00084A60"/>
    <w:rsid w:val="00087D11"/>
    <w:rsid w:val="000C4593"/>
    <w:rsid w:val="000F4EAF"/>
    <w:rsid w:val="001E62C9"/>
    <w:rsid w:val="00222444"/>
    <w:rsid w:val="00292843"/>
    <w:rsid w:val="002C44D1"/>
    <w:rsid w:val="002E6241"/>
    <w:rsid w:val="002F57DD"/>
    <w:rsid w:val="00385F30"/>
    <w:rsid w:val="0039460D"/>
    <w:rsid w:val="003E3F98"/>
    <w:rsid w:val="004632E2"/>
    <w:rsid w:val="00464E86"/>
    <w:rsid w:val="004859C5"/>
    <w:rsid w:val="00490666"/>
    <w:rsid w:val="0049417A"/>
    <w:rsid w:val="004958CF"/>
    <w:rsid w:val="004F554C"/>
    <w:rsid w:val="0051275C"/>
    <w:rsid w:val="005211DA"/>
    <w:rsid w:val="00543AF5"/>
    <w:rsid w:val="00563968"/>
    <w:rsid w:val="00563D9B"/>
    <w:rsid w:val="00584419"/>
    <w:rsid w:val="005F1166"/>
    <w:rsid w:val="00652AC1"/>
    <w:rsid w:val="006B7831"/>
    <w:rsid w:val="006E2053"/>
    <w:rsid w:val="00716EE5"/>
    <w:rsid w:val="00776486"/>
    <w:rsid w:val="008C3531"/>
    <w:rsid w:val="008C3CE5"/>
    <w:rsid w:val="008F5D97"/>
    <w:rsid w:val="00964539"/>
    <w:rsid w:val="00A605F9"/>
    <w:rsid w:val="00A74F70"/>
    <w:rsid w:val="00AA4E1A"/>
    <w:rsid w:val="00B008F7"/>
    <w:rsid w:val="00B0482B"/>
    <w:rsid w:val="00B27888"/>
    <w:rsid w:val="00B5171C"/>
    <w:rsid w:val="00B85065"/>
    <w:rsid w:val="00B922FA"/>
    <w:rsid w:val="00BB2A3E"/>
    <w:rsid w:val="00BB42E9"/>
    <w:rsid w:val="00BE47C3"/>
    <w:rsid w:val="00C74A96"/>
    <w:rsid w:val="00C84675"/>
    <w:rsid w:val="00CE1F2B"/>
    <w:rsid w:val="00D44CE1"/>
    <w:rsid w:val="00D50E01"/>
    <w:rsid w:val="00D652B0"/>
    <w:rsid w:val="00D968CB"/>
    <w:rsid w:val="00DD4B3C"/>
    <w:rsid w:val="00DE22DB"/>
    <w:rsid w:val="00EE3776"/>
    <w:rsid w:val="00F17D0D"/>
    <w:rsid w:val="00F6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566B"/>
  <w15:docId w15:val="{896DE0C2-4916-44E6-8CD0-498D4D51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4C"/>
    <w:pPr>
      <w:suppressAutoHyphens/>
    </w:pPr>
    <w:rPr>
      <w:sz w:val="24"/>
      <w:szCs w:val="24"/>
      <w:lang w:eastAsia="ar-SA"/>
    </w:rPr>
  </w:style>
  <w:style w:type="paragraph" w:styleId="1">
    <w:name w:val="heading 1"/>
    <w:basedOn w:val="a"/>
    <w:next w:val="a"/>
    <w:link w:val="10"/>
    <w:uiPriority w:val="9"/>
    <w:qFormat/>
    <w:rsid w:val="004F554C"/>
    <w:pPr>
      <w:keepNext/>
      <w:numPr>
        <w:numId w:val="1"/>
      </w:numPr>
      <w:outlineLvl w:val="0"/>
    </w:pPr>
    <w:rPr>
      <w:b/>
      <w:u w:val="single"/>
    </w:rPr>
  </w:style>
  <w:style w:type="paragraph" w:styleId="2">
    <w:name w:val="heading 2"/>
    <w:basedOn w:val="a"/>
    <w:next w:val="a"/>
    <w:qFormat/>
    <w:rsid w:val="004F554C"/>
    <w:pPr>
      <w:keepNext/>
      <w:numPr>
        <w:ilvl w:val="1"/>
        <w:numId w:val="1"/>
      </w:numPr>
      <w:outlineLvl w:val="1"/>
    </w:pPr>
    <w:rPr>
      <w:b/>
      <w:iCs/>
      <w:sz w:val="22"/>
    </w:rPr>
  </w:style>
  <w:style w:type="paragraph" w:styleId="3">
    <w:name w:val="heading 3"/>
    <w:basedOn w:val="a"/>
    <w:next w:val="a"/>
    <w:qFormat/>
    <w:rsid w:val="004F554C"/>
    <w:pPr>
      <w:keepNext/>
      <w:numPr>
        <w:ilvl w:val="2"/>
        <w:numId w:val="1"/>
      </w:numPr>
      <w:jc w:val="both"/>
      <w:outlineLvl w:val="2"/>
    </w:pPr>
    <w:rPr>
      <w:rFonts w:ascii="Monotype Corsiva" w:hAnsi="Monotype Corsiva" w:cs="Monotype Corsiva"/>
      <w:b/>
      <w:i/>
      <w:iCs/>
      <w:spacing w:val="20"/>
      <w:sz w:val="22"/>
      <w:u w:val="single"/>
    </w:rPr>
  </w:style>
  <w:style w:type="paragraph" w:styleId="4">
    <w:name w:val="heading 4"/>
    <w:basedOn w:val="a"/>
    <w:next w:val="a"/>
    <w:qFormat/>
    <w:rsid w:val="004F554C"/>
    <w:pPr>
      <w:keepNext/>
      <w:numPr>
        <w:ilvl w:val="3"/>
        <w:numId w:val="1"/>
      </w:numPr>
      <w:jc w:val="center"/>
      <w:outlineLvl w:val="3"/>
    </w:pPr>
    <w:rPr>
      <w:b/>
    </w:rPr>
  </w:style>
  <w:style w:type="paragraph" w:styleId="5">
    <w:name w:val="heading 5"/>
    <w:basedOn w:val="a"/>
    <w:next w:val="a"/>
    <w:qFormat/>
    <w:rsid w:val="004F554C"/>
    <w:pPr>
      <w:keepNext/>
      <w:numPr>
        <w:ilvl w:val="4"/>
        <w:numId w:val="1"/>
      </w:numPr>
      <w:jc w:val="center"/>
      <w:outlineLvl w:val="4"/>
    </w:pPr>
    <w:rPr>
      <w:rFonts w:ascii="Monotype Corsiva" w:hAnsi="Monotype Corsiva" w:cs="Monotype Corsiva"/>
      <w:b/>
      <w:i/>
      <w:spacing w:val="40"/>
      <w:sz w:val="20"/>
    </w:rPr>
  </w:style>
  <w:style w:type="paragraph" w:styleId="6">
    <w:name w:val="heading 6"/>
    <w:basedOn w:val="a"/>
    <w:next w:val="a"/>
    <w:qFormat/>
    <w:rsid w:val="004F554C"/>
    <w:pPr>
      <w:keepNext/>
      <w:numPr>
        <w:ilvl w:val="5"/>
        <w:numId w:val="1"/>
      </w:numPr>
      <w:jc w:val="center"/>
      <w:outlineLvl w:val="5"/>
    </w:pPr>
    <w:rPr>
      <w:b/>
      <w:sz w:val="20"/>
    </w:rPr>
  </w:style>
  <w:style w:type="paragraph" w:styleId="7">
    <w:name w:val="heading 7"/>
    <w:basedOn w:val="a"/>
    <w:next w:val="a"/>
    <w:qFormat/>
    <w:rsid w:val="004F554C"/>
    <w:pPr>
      <w:keepNext/>
      <w:numPr>
        <w:ilvl w:val="6"/>
        <w:numId w:val="1"/>
      </w:numPr>
      <w:pBdr>
        <w:top w:val="double" w:sz="1" w:space="1" w:color="000000"/>
      </w:pBdr>
      <w:jc w:val="center"/>
      <w:outlineLvl w:val="6"/>
    </w:pPr>
    <w:rPr>
      <w:i/>
      <w:iCs/>
      <w:sz w:val="28"/>
      <w:szCs w:val="20"/>
    </w:rPr>
  </w:style>
  <w:style w:type="paragraph" w:styleId="8">
    <w:name w:val="heading 8"/>
    <w:basedOn w:val="a"/>
    <w:next w:val="a"/>
    <w:qFormat/>
    <w:rsid w:val="004F554C"/>
    <w:pPr>
      <w:keepNext/>
      <w:numPr>
        <w:ilvl w:val="7"/>
        <w:numId w:val="1"/>
      </w:numPr>
      <w:outlineLvl w:val="7"/>
    </w:pPr>
    <w:rPr>
      <w:b/>
      <w:i/>
      <w:iCs/>
      <w:sz w:val="28"/>
    </w:rPr>
  </w:style>
  <w:style w:type="paragraph" w:styleId="9">
    <w:name w:val="heading 9"/>
    <w:basedOn w:val="a"/>
    <w:next w:val="a"/>
    <w:qFormat/>
    <w:rsid w:val="004F554C"/>
    <w:pPr>
      <w:keepNext/>
      <w:numPr>
        <w:ilvl w:val="8"/>
        <w:numId w:val="1"/>
      </w:numPr>
      <w:jc w:val="righ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554C"/>
    <w:rPr>
      <w:rFonts w:ascii="Wingdings" w:hAnsi="Wingdings" w:cs="Wingdings"/>
    </w:rPr>
  </w:style>
  <w:style w:type="character" w:customStyle="1" w:styleId="Absatz-Standardschriftart">
    <w:name w:val="Absatz-Standardschriftart"/>
    <w:rsid w:val="004F554C"/>
  </w:style>
  <w:style w:type="character" w:customStyle="1" w:styleId="WW-Absatz-Standardschriftart">
    <w:name w:val="WW-Absatz-Standardschriftart"/>
    <w:rsid w:val="004F554C"/>
  </w:style>
  <w:style w:type="character" w:customStyle="1" w:styleId="WW-Absatz-Standardschriftart1">
    <w:name w:val="WW-Absatz-Standardschriftart1"/>
    <w:rsid w:val="004F554C"/>
  </w:style>
  <w:style w:type="character" w:customStyle="1" w:styleId="30">
    <w:name w:val="Основной шрифт абзаца3"/>
    <w:rsid w:val="004F554C"/>
  </w:style>
  <w:style w:type="character" w:customStyle="1" w:styleId="WW8Num1z1">
    <w:name w:val="WW8Num1z1"/>
    <w:rsid w:val="004F554C"/>
  </w:style>
  <w:style w:type="character" w:customStyle="1" w:styleId="WW8Num1z2">
    <w:name w:val="WW8Num1z2"/>
    <w:rsid w:val="004F554C"/>
  </w:style>
  <w:style w:type="character" w:customStyle="1" w:styleId="WW8Num1z3">
    <w:name w:val="WW8Num1z3"/>
    <w:rsid w:val="004F554C"/>
  </w:style>
  <w:style w:type="character" w:customStyle="1" w:styleId="WW8Num1z4">
    <w:name w:val="WW8Num1z4"/>
    <w:rsid w:val="004F554C"/>
  </w:style>
  <w:style w:type="character" w:customStyle="1" w:styleId="WW8Num1z5">
    <w:name w:val="WW8Num1z5"/>
    <w:rsid w:val="004F554C"/>
  </w:style>
  <w:style w:type="character" w:customStyle="1" w:styleId="WW8Num1z6">
    <w:name w:val="WW8Num1z6"/>
    <w:rsid w:val="004F554C"/>
  </w:style>
  <w:style w:type="character" w:customStyle="1" w:styleId="WW8Num1z7">
    <w:name w:val="WW8Num1z7"/>
    <w:rsid w:val="004F554C"/>
  </w:style>
  <w:style w:type="character" w:customStyle="1" w:styleId="WW8Num1z8">
    <w:name w:val="WW8Num1z8"/>
    <w:rsid w:val="004F554C"/>
  </w:style>
  <w:style w:type="character" w:customStyle="1" w:styleId="WW-Absatz-Standardschriftart11">
    <w:name w:val="WW-Absatz-Standardschriftart11"/>
    <w:rsid w:val="004F554C"/>
  </w:style>
  <w:style w:type="character" w:customStyle="1" w:styleId="WW-Absatz-Standardschriftart111">
    <w:name w:val="WW-Absatz-Standardschriftart111"/>
    <w:rsid w:val="004F554C"/>
  </w:style>
  <w:style w:type="character" w:customStyle="1" w:styleId="WW-Absatz-Standardschriftart1111">
    <w:name w:val="WW-Absatz-Standardschriftart1111"/>
    <w:rsid w:val="004F554C"/>
  </w:style>
  <w:style w:type="character" w:customStyle="1" w:styleId="WW-Absatz-Standardschriftart11111">
    <w:name w:val="WW-Absatz-Standardschriftart11111"/>
    <w:rsid w:val="004F554C"/>
  </w:style>
  <w:style w:type="character" w:customStyle="1" w:styleId="WW-Absatz-Standardschriftart111111">
    <w:name w:val="WW-Absatz-Standardschriftart111111"/>
    <w:rsid w:val="004F554C"/>
  </w:style>
  <w:style w:type="character" w:customStyle="1" w:styleId="WW-Absatz-Standardschriftart1111111">
    <w:name w:val="WW-Absatz-Standardschriftart1111111"/>
    <w:rsid w:val="004F554C"/>
  </w:style>
  <w:style w:type="character" w:customStyle="1" w:styleId="WW-Absatz-Standardschriftart11111111">
    <w:name w:val="WW-Absatz-Standardschriftart11111111"/>
    <w:rsid w:val="004F554C"/>
  </w:style>
  <w:style w:type="character" w:customStyle="1" w:styleId="WW-Absatz-Standardschriftart111111111">
    <w:name w:val="WW-Absatz-Standardschriftart111111111"/>
    <w:rsid w:val="004F554C"/>
  </w:style>
  <w:style w:type="character" w:customStyle="1" w:styleId="WW8Num2z0">
    <w:name w:val="WW8Num2z0"/>
    <w:rsid w:val="004F554C"/>
    <w:rPr>
      <w:rFonts w:ascii="Wingdings" w:hAnsi="Wingdings" w:cs="Wingdings"/>
    </w:rPr>
  </w:style>
  <w:style w:type="character" w:customStyle="1" w:styleId="WW8Num2z1">
    <w:name w:val="WW8Num2z1"/>
    <w:rsid w:val="004F554C"/>
    <w:rPr>
      <w:rFonts w:ascii="Wingdings 2" w:hAnsi="Wingdings 2" w:cs="StarSymbol"/>
      <w:sz w:val="18"/>
      <w:szCs w:val="18"/>
    </w:rPr>
  </w:style>
  <w:style w:type="character" w:customStyle="1" w:styleId="WW8Num2z2">
    <w:name w:val="WW8Num2z2"/>
    <w:rsid w:val="004F554C"/>
    <w:rPr>
      <w:rFonts w:ascii="StarSymbol" w:hAnsi="StarSymbol" w:cs="StarSymbol"/>
      <w:sz w:val="18"/>
      <w:szCs w:val="18"/>
    </w:rPr>
  </w:style>
  <w:style w:type="character" w:customStyle="1" w:styleId="WW-Absatz-Standardschriftart1111111111">
    <w:name w:val="WW-Absatz-Standardschriftart1111111111"/>
    <w:rsid w:val="004F554C"/>
  </w:style>
  <w:style w:type="character" w:customStyle="1" w:styleId="WW-Absatz-Standardschriftart11111111111">
    <w:name w:val="WW-Absatz-Standardschriftart11111111111"/>
    <w:rsid w:val="004F554C"/>
  </w:style>
  <w:style w:type="character" w:customStyle="1" w:styleId="WW-Absatz-Standardschriftart111111111111">
    <w:name w:val="WW-Absatz-Standardschriftart111111111111"/>
    <w:rsid w:val="004F554C"/>
  </w:style>
  <w:style w:type="character" w:customStyle="1" w:styleId="WW-Absatz-Standardschriftart1111111111111">
    <w:name w:val="WW-Absatz-Standardschriftart1111111111111"/>
    <w:rsid w:val="004F554C"/>
  </w:style>
  <w:style w:type="character" w:customStyle="1" w:styleId="WW-Absatz-Standardschriftart11111111111111">
    <w:name w:val="WW-Absatz-Standardschriftart11111111111111"/>
    <w:rsid w:val="004F554C"/>
  </w:style>
  <w:style w:type="character" w:customStyle="1" w:styleId="WW-Absatz-Standardschriftart111111111111111">
    <w:name w:val="WW-Absatz-Standardschriftart111111111111111"/>
    <w:rsid w:val="004F554C"/>
  </w:style>
  <w:style w:type="character" w:customStyle="1" w:styleId="WW-Absatz-Standardschriftart1111111111111111">
    <w:name w:val="WW-Absatz-Standardschriftart1111111111111111"/>
    <w:rsid w:val="004F554C"/>
  </w:style>
  <w:style w:type="character" w:customStyle="1" w:styleId="WW-Absatz-Standardschriftart11111111111111111">
    <w:name w:val="WW-Absatz-Standardschriftart11111111111111111"/>
    <w:rsid w:val="004F554C"/>
  </w:style>
  <w:style w:type="character" w:customStyle="1" w:styleId="WW-Absatz-Standardschriftart111111111111111111">
    <w:name w:val="WW-Absatz-Standardschriftart111111111111111111"/>
    <w:rsid w:val="004F554C"/>
  </w:style>
  <w:style w:type="character" w:customStyle="1" w:styleId="WW-Absatz-Standardschriftart1111111111111111111">
    <w:name w:val="WW-Absatz-Standardschriftart1111111111111111111"/>
    <w:rsid w:val="004F554C"/>
  </w:style>
  <w:style w:type="character" w:customStyle="1" w:styleId="WW-Absatz-Standardschriftart11111111111111111111">
    <w:name w:val="WW-Absatz-Standardschriftart11111111111111111111"/>
    <w:rsid w:val="004F554C"/>
  </w:style>
  <w:style w:type="character" w:customStyle="1" w:styleId="WW-Absatz-Standardschriftart111111111111111111111">
    <w:name w:val="WW-Absatz-Standardschriftart111111111111111111111"/>
    <w:rsid w:val="004F554C"/>
  </w:style>
  <w:style w:type="character" w:customStyle="1" w:styleId="WW-Absatz-Standardschriftart1111111111111111111111">
    <w:name w:val="WW-Absatz-Standardschriftart1111111111111111111111"/>
    <w:rsid w:val="004F554C"/>
  </w:style>
  <w:style w:type="character" w:customStyle="1" w:styleId="WW-Absatz-Standardschriftart11111111111111111111111">
    <w:name w:val="WW-Absatz-Standardschriftart11111111111111111111111"/>
    <w:rsid w:val="004F554C"/>
  </w:style>
  <w:style w:type="character" w:customStyle="1" w:styleId="WW-Absatz-Standardschriftart111111111111111111111111">
    <w:name w:val="WW-Absatz-Standardschriftart111111111111111111111111"/>
    <w:rsid w:val="004F554C"/>
  </w:style>
  <w:style w:type="character" w:customStyle="1" w:styleId="WW-Absatz-Standardschriftart1111111111111111111111111">
    <w:name w:val="WW-Absatz-Standardschriftart1111111111111111111111111"/>
    <w:rsid w:val="004F554C"/>
  </w:style>
  <w:style w:type="character" w:customStyle="1" w:styleId="WW-Absatz-Standardschriftart11111111111111111111111111">
    <w:name w:val="WW-Absatz-Standardschriftart11111111111111111111111111"/>
    <w:rsid w:val="004F554C"/>
  </w:style>
  <w:style w:type="character" w:customStyle="1" w:styleId="WW-Absatz-Standardschriftart111111111111111111111111111">
    <w:name w:val="WW-Absatz-Standardschriftart111111111111111111111111111"/>
    <w:rsid w:val="004F554C"/>
  </w:style>
  <w:style w:type="character" w:customStyle="1" w:styleId="WW-Absatz-Standardschriftart1111111111111111111111111111">
    <w:name w:val="WW-Absatz-Standardschriftart1111111111111111111111111111"/>
    <w:rsid w:val="004F554C"/>
  </w:style>
  <w:style w:type="character" w:customStyle="1" w:styleId="WW-Absatz-Standardschriftart11111111111111111111111111111">
    <w:name w:val="WW-Absatz-Standardschriftart11111111111111111111111111111"/>
    <w:rsid w:val="004F554C"/>
  </w:style>
  <w:style w:type="character" w:customStyle="1" w:styleId="WW-Absatz-Standardschriftart111111111111111111111111111111">
    <w:name w:val="WW-Absatz-Standardschriftart111111111111111111111111111111"/>
    <w:rsid w:val="004F554C"/>
  </w:style>
  <w:style w:type="character" w:customStyle="1" w:styleId="20">
    <w:name w:val="Основной шрифт абзаца2"/>
    <w:rsid w:val="004F554C"/>
  </w:style>
  <w:style w:type="character" w:customStyle="1" w:styleId="WW8Num4z0">
    <w:name w:val="WW8Num4z0"/>
    <w:rsid w:val="004F554C"/>
    <w:rPr>
      <w:rFonts w:ascii="Symbol" w:hAnsi="Symbol" w:cs="Symbol"/>
    </w:rPr>
  </w:style>
  <w:style w:type="character" w:customStyle="1" w:styleId="WW8Num5z0">
    <w:name w:val="WW8Num5z0"/>
    <w:rsid w:val="004F554C"/>
    <w:rPr>
      <w:rFonts w:ascii="Wingdings" w:hAnsi="Wingdings" w:cs="Wingdings"/>
    </w:rPr>
  </w:style>
  <w:style w:type="character" w:customStyle="1" w:styleId="WW8Num6z0">
    <w:name w:val="WW8Num6z0"/>
    <w:rsid w:val="004F554C"/>
    <w:rPr>
      <w:rFonts w:ascii="Symbol" w:hAnsi="Symbol" w:cs="Symbol"/>
    </w:rPr>
  </w:style>
  <w:style w:type="character" w:customStyle="1" w:styleId="WW8Num7z0">
    <w:name w:val="WW8Num7z0"/>
    <w:rsid w:val="004F554C"/>
    <w:rPr>
      <w:rFonts w:ascii="Symbol" w:hAnsi="Symbol" w:cs="Symbol"/>
    </w:rPr>
  </w:style>
  <w:style w:type="character" w:customStyle="1" w:styleId="WW8Num8z0">
    <w:name w:val="WW8Num8z0"/>
    <w:rsid w:val="004F554C"/>
    <w:rPr>
      <w:rFonts w:ascii="Symbol" w:hAnsi="Symbol" w:cs="Symbol"/>
    </w:rPr>
  </w:style>
  <w:style w:type="character" w:customStyle="1" w:styleId="WW8Num9z0">
    <w:name w:val="WW8Num9z0"/>
    <w:rsid w:val="004F554C"/>
    <w:rPr>
      <w:rFonts w:ascii="Wingdings" w:hAnsi="Wingdings" w:cs="Wingdings"/>
    </w:rPr>
  </w:style>
  <w:style w:type="character" w:customStyle="1" w:styleId="WW8Num9z1">
    <w:name w:val="WW8Num9z1"/>
    <w:rsid w:val="004F554C"/>
    <w:rPr>
      <w:rFonts w:ascii="Courier New" w:hAnsi="Courier New" w:cs="Courier New"/>
    </w:rPr>
  </w:style>
  <w:style w:type="character" w:customStyle="1" w:styleId="WW8Num9z3">
    <w:name w:val="WW8Num9z3"/>
    <w:rsid w:val="004F554C"/>
    <w:rPr>
      <w:rFonts w:ascii="Symbol" w:hAnsi="Symbol" w:cs="Symbol"/>
    </w:rPr>
  </w:style>
  <w:style w:type="character" w:customStyle="1" w:styleId="WW8Num11z0">
    <w:name w:val="WW8Num11z0"/>
    <w:rsid w:val="004F554C"/>
    <w:rPr>
      <w:rFonts w:ascii="Symbol" w:hAnsi="Symbol" w:cs="Symbol"/>
    </w:rPr>
  </w:style>
  <w:style w:type="character" w:customStyle="1" w:styleId="WW8Num12z0">
    <w:name w:val="WW8Num12z0"/>
    <w:rsid w:val="004F554C"/>
    <w:rPr>
      <w:rFonts w:ascii="Symbol" w:hAnsi="Symbol" w:cs="Symbol"/>
    </w:rPr>
  </w:style>
  <w:style w:type="character" w:customStyle="1" w:styleId="WW8Num13z0">
    <w:name w:val="WW8Num13z0"/>
    <w:rsid w:val="004F554C"/>
    <w:rPr>
      <w:rFonts w:ascii="Wingdings" w:hAnsi="Wingdings" w:cs="Wingdings"/>
    </w:rPr>
  </w:style>
  <w:style w:type="character" w:customStyle="1" w:styleId="WW8Num13z1">
    <w:name w:val="WW8Num13z1"/>
    <w:rsid w:val="004F554C"/>
    <w:rPr>
      <w:rFonts w:ascii="Courier New" w:hAnsi="Courier New" w:cs="Courier New"/>
    </w:rPr>
  </w:style>
  <w:style w:type="character" w:customStyle="1" w:styleId="WW8Num13z3">
    <w:name w:val="WW8Num13z3"/>
    <w:rsid w:val="004F554C"/>
    <w:rPr>
      <w:rFonts w:ascii="Symbol" w:hAnsi="Symbol" w:cs="Symbol"/>
    </w:rPr>
  </w:style>
  <w:style w:type="character" w:customStyle="1" w:styleId="11">
    <w:name w:val="Основной шрифт абзаца1"/>
    <w:rsid w:val="004F554C"/>
  </w:style>
  <w:style w:type="character" w:styleId="a3">
    <w:name w:val="Hyperlink"/>
    <w:semiHidden/>
    <w:rsid w:val="004F554C"/>
    <w:rPr>
      <w:color w:val="0000FF"/>
      <w:u w:val="single"/>
    </w:rPr>
  </w:style>
  <w:style w:type="character" w:styleId="a4">
    <w:name w:val="FollowedHyperlink"/>
    <w:semiHidden/>
    <w:rsid w:val="004F554C"/>
    <w:rPr>
      <w:color w:val="800080"/>
      <w:u w:val="single"/>
    </w:rPr>
  </w:style>
  <w:style w:type="character" w:styleId="a5">
    <w:name w:val="page number"/>
    <w:basedOn w:val="11"/>
    <w:semiHidden/>
    <w:rsid w:val="004F554C"/>
  </w:style>
  <w:style w:type="character" w:customStyle="1" w:styleId="a6">
    <w:name w:val="Символ нумерации"/>
    <w:rsid w:val="004F554C"/>
  </w:style>
  <w:style w:type="character" w:customStyle="1" w:styleId="a7">
    <w:name w:val="Маркеры списка"/>
    <w:rsid w:val="004F554C"/>
    <w:rPr>
      <w:rFonts w:ascii="StarSymbol" w:eastAsia="StarSymbol" w:hAnsi="StarSymbol" w:cs="StarSymbol"/>
      <w:sz w:val="18"/>
      <w:szCs w:val="18"/>
    </w:rPr>
  </w:style>
  <w:style w:type="character" w:styleId="a8">
    <w:name w:val="Strong"/>
    <w:qFormat/>
    <w:rsid w:val="004F554C"/>
    <w:rPr>
      <w:b/>
      <w:bCs/>
    </w:rPr>
  </w:style>
  <w:style w:type="paragraph" w:customStyle="1" w:styleId="12">
    <w:name w:val="Заголовок1"/>
    <w:basedOn w:val="a"/>
    <w:next w:val="a9"/>
    <w:rsid w:val="004F554C"/>
    <w:pPr>
      <w:keepNext/>
      <w:spacing w:before="240" w:after="120"/>
    </w:pPr>
    <w:rPr>
      <w:rFonts w:ascii="Arial" w:eastAsia="Lucida Sans Unicode" w:hAnsi="Arial" w:cs="Tahoma"/>
      <w:sz w:val="28"/>
      <w:szCs w:val="28"/>
    </w:rPr>
  </w:style>
  <w:style w:type="paragraph" w:styleId="a9">
    <w:name w:val="Body Text"/>
    <w:basedOn w:val="a"/>
    <w:semiHidden/>
    <w:rsid w:val="004F554C"/>
    <w:pPr>
      <w:jc w:val="both"/>
    </w:pPr>
    <w:rPr>
      <w:bCs/>
      <w:sz w:val="22"/>
    </w:rPr>
  </w:style>
  <w:style w:type="paragraph" w:styleId="aa">
    <w:name w:val="List"/>
    <w:basedOn w:val="a9"/>
    <w:semiHidden/>
    <w:rsid w:val="004F554C"/>
    <w:rPr>
      <w:rFonts w:cs="Tahoma"/>
    </w:rPr>
  </w:style>
  <w:style w:type="paragraph" w:customStyle="1" w:styleId="31">
    <w:name w:val="Название3"/>
    <w:basedOn w:val="a"/>
    <w:rsid w:val="004F554C"/>
    <w:pPr>
      <w:suppressLineNumbers/>
      <w:spacing w:before="120" w:after="120"/>
    </w:pPr>
    <w:rPr>
      <w:rFonts w:cs="Tahoma"/>
      <w:i/>
      <w:iCs/>
    </w:rPr>
  </w:style>
  <w:style w:type="paragraph" w:customStyle="1" w:styleId="32">
    <w:name w:val="Указатель3"/>
    <w:basedOn w:val="a"/>
    <w:rsid w:val="004F554C"/>
    <w:pPr>
      <w:suppressLineNumbers/>
    </w:pPr>
    <w:rPr>
      <w:rFonts w:cs="Tahoma"/>
    </w:rPr>
  </w:style>
  <w:style w:type="paragraph" w:customStyle="1" w:styleId="21">
    <w:name w:val="Название2"/>
    <w:basedOn w:val="a"/>
    <w:rsid w:val="004F554C"/>
    <w:pPr>
      <w:suppressLineNumbers/>
      <w:spacing w:before="120" w:after="120"/>
    </w:pPr>
    <w:rPr>
      <w:rFonts w:cs="Tahoma"/>
      <w:i/>
      <w:iCs/>
    </w:rPr>
  </w:style>
  <w:style w:type="paragraph" w:customStyle="1" w:styleId="22">
    <w:name w:val="Указатель2"/>
    <w:basedOn w:val="a"/>
    <w:rsid w:val="004F554C"/>
    <w:pPr>
      <w:suppressLineNumbers/>
    </w:pPr>
    <w:rPr>
      <w:rFonts w:cs="Tahoma"/>
    </w:rPr>
  </w:style>
  <w:style w:type="paragraph" w:customStyle="1" w:styleId="13">
    <w:name w:val="Название1"/>
    <w:basedOn w:val="a"/>
    <w:rsid w:val="004F554C"/>
    <w:pPr>
      <w:suppressLineNumbers/>
      <w:spacing w:before="120" w:after="120"/>
    </w:pPr>
    <w:rPr>
      <w:rFonts w:cs="Tahoma"/>
      <w:i/>
      <w:iCs/>
    </w:rPr>
  </w:style>
  <w:style w:type="paragraph" w:customStyle="1" w:styleId="14">
    <w:name w:val="Указатель1"/>
    <w:basedOn w:val="a"/>
    <w:rsid w:val="004F554C"/>
    <w:pPr>
      <w:suppressLineNumbers/>
    </w:pPr>
    <w:rPr>
      <w:rFonts w:cs="Tahoma"/>
    </w:rPr>
  </w:style>
  <w:style w:type="paragraph" w:styleId="ab">
    <w:name w:val="header"/>
    <w:basedOn w:val="a"/>
    <w:semiHidden/>
    <w:rsid w:val="004F554C"/>
    <w:pPr>
      <w:tabs>
        <w:tab w:val="center" w:pos="4677"/>
        <w:tab w:val="right" w:pos="9355"/>
      </w:tabs>
    </w:pPr>
  </w:style>
  <w:style w:type="paragraph" w:styleId="ac">
    <w:name w:val="footer"/>
    <w:basedOn w:val="a"/>
    <w:semiHidden/>
    <w:rsid w:val="004F554C"/>
    <w:pPr>
      <w:tabs>
        <w:tab w:val="center" w:pos="4677"/>
        <w:tab w:val="right" w:pos="9355"/>
      </w:tabs>
    </w:pPr>
  </w:style>
  <w:style w:type="paragraph" w:customStyle="1" w:styleId="210">
    <w:name w:val="Основной текст 21"/>
    <w:basedOn w:val="a"/>
    <w:rsid w:val="004F554C"/>
    <w:pPr>
      <w:spacing w:line="216" w:lineRule="auto"/>
      <w:jc w:val="center"/>
    </w:pPr>
    <w:rPr>
      <w:rFonts w:ascii="Arial" w:hAnsi="Arial" w:cs="Arial"/>
      <w:b/>
      <w:i/>
      <w:spacing w:val="300"/>
      <w:sz w:val="40"/>
    </w:rPr>
  </w:style>
  <w:style w:type="paragraph" w:customStyle="1" w:styleId="310">
    <w:name w:val="Основной текст 31"/>
    <w:basedOn w:val="a"/>
    <w:rsid w:val="004F554C"/>
    <w:rPr>
      <w:sz w:val="22"/>
    </w:rPr>
  </w:style>
  <w:style w:type="paragraph" w:customStyle="1" w:styleId="211">
    <w:name w:val="Основной текст с отступом 21"/>
    <w:basedOn w:val="a"/>
    <w:rsid w:val="004F554C"/>
    <w:pPr>
      <w:ind w:left="75"/>
    </w:pPr>
    <w:rPr>
      <w:szCs w:val="20"/>
    </w:rPr>
  </w:style>
  <w:style w:type="paragraph" w:customStyle="1" w:styleId="15">
    <w:name w:val="Название объекта1"/>
    <w:basedOn w:val="a"/>
    <w:next w:val="a"/>
    <w:rsid w:val="004F554C"/>
    <w:pPr>
      <w:jc w:val="center"/>
    </w:pPr>
    <w:rPr>
      <w:rFonts w:ascii="Monotype Corsiva" w:hAnsi="Monotype Corsiva" w:cs="Monotype Corsiva"/>
      <w:b/>
      <w:i/>
      <w:spacing w:val="40"/>
      <w:sz w:val="60"/>
    </w:rPr>
  </w:style>
  <w:style w:type="paragraph" w:customStyle="1" w:styleId="xl24">
    <w:name w:val="xl24"/>
    <w:basedOn w:val="a"/>
    <w:rsid w:val="004F554C"/>
    <w:pPr>
      <w:spacing w:before="100" w:after="100"/>
      <w:textAlignment w:val="top"/>
    </w:pPr>
    <w:rPr>
      <w:rFonts w:ascii="Arial Unicode MS" w:eastAsia="Arial Unicode MS" w:hAnsi="Arial Unicode MS" w:cs="Arial Unicode MS"/>
    </w:rPr>
  </w:style>
  <w:style w:type="paragraph" w:customStyle="1" w:styleId="xl27">
    <w:name w:val="xl27"/>
    <w:basedOn w:val="a"/>
    <w:rsid w:val="004F554C"/>
    <w:pPr>
      <w:spacing w:before="100" w:after="100"/>
      <w:textAlignment w:val="top"/>
    </w:pPr>
    <w:rPr>
      <w:rFonts w:ascii="Arial" w:eastAsia="Arial Unicode MS" w:hAnsi="Arial" w:cs="Arial Unicode MS"/>
      <w:b/>
      <w:bCs/>
    </w:rPr>
  </w:style>
  <w:style w:type="paragraph" w:styleId="ad">
    <w:name w:val="Body Text Indent"/>
    <w:basedOn w:val="a"/>
    <w:semiHidden/>
    <w:rsid w:val="004F554C"/>
    <w:pPr>
      <w:ind w:firstLine="709"/>
      <w:jc w:val="both"/>
    </w:pPr>
    <w:rPr>
      <w:b/>
      <w:bCs/>
      <w:sz w:val="28"/>
      <w:szCs w:val="20"/>
    </w:rPr>
  </w:style>
  <w:style w:type="paragraph" w:styleId="ae">
    <w:name w:val="Balloon Text"/>
    <w:basedOn w:val="a"/>
    <w:rsid w:val="004F554C"/>
    <w:rPr>
      <w:rFonts w:ascii="Tahoma" w:hAnsi="Tahoma" w:cs="Tahoma"/>
      <w:sz w:val="16"/>
      <w:szCs w:val="16"/>
    </w:rPr>
  </w:style>
  <w:style w:type="paragraph" w:customStyle="1" w:styleId="af">
    <w:name w:val="Содержимое таблицы"/>
    <w:basedOn w:val="a"/>
    <w:rsid w:val="004F554C"/>
    <w:pPr>
      <w:suppressLineNumbers/>
    </w:pPr>
  </w:style>
  <w:style w:type="paragraph" w:customStyle="1" w:styleId="af0">
    <w:name w:val="Заголовок таблицы"/>
    <w:basedOn w:val="af"/>
    <w:rsid w:val="004F554C"/>
    <w:pPr>
      <w:jc w:val="center"/>
    </w:pPr>
    <w:rPr>
      <w:b/>
      <w:bCs/>
    </w:rPr>
  </w:style>
  <w:style w:type="paragraph" w:customStyle="1" w:styleId="2TimesNewRoman">
    <w:name w:val="Заголовок 2 + Times New Roman"/>
    <w:basedOn w:val="2"/>
    <w:rsid w:val="004F554C"/>
    <w:pPr>
      <w:numPr>
        <w:ilvl w:val="0"/>
        <w:numId w:val="0"/>
      </w:numPr>
      <w:jc w:val="center"/>
    </w:pPr>
  </w:style>
  <w:style w:type="paragraph" w:customStyle="1" w:styleId="16">
    <w:name w:val="Цитата1"/>
    <w:basedOn w:val="a"/>
    <w:rsid w:val="004F554C"/>
    <w:pPr>
      <w:ind w:left="-426" w:right="-425"/>
      <w:jc w:val="both"/>
    </w:pPr>
    <w:rPr>
      <w:b/>
      <w:szCs w:val="20"/>
    </w:rPr>
  </w:style>
  <w:style w:type="paragraph" w:styleId="HTML">
    <w:name w:val="HTML Preformatted"/>
    <w:basedOn w:val="a"/>
    <w:rsid w:val="004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Обычный + 11 пт"/>
    <w:basedOn w:val="HTML"/>
    <w:rsid w:val="004F554C"/>
    <w:rPr>
      <w:rFonts w:ascii="Times New Roman" w:hAnsi="Times New Roman" w:cs="Times New Roman"/>
      <w:sz w:val="22"/>
      <w:szCs w:val="22"/>
    </w:rPr>
  </w:style>
  <w:style w:type="paragraph" w:customStyle="1" w:styleId="320">
    <w:name w:val="Основной текст 32"/>
    <w:basedOn w:val="a"/>
    <w:rsid w:val="004F554C"/>
    <w:pPr>
      <w:spacing w:after="120"/>
    </w:pPr>
    <w:rPr>
      <w:rFonts w:eastAsia="SimSun"/>
      <w:sz w:val="16"/>
      <w:szCs w:val="16"/>
    </w:rPr>
  </w:style>
  <w:style w:type="paragraph" w:styleId="af1">
    <w:name w:val="Normal (Web)"/>
    <w:basedOn w:val="a"/>
    <w:uiPriority w:val="99"/>
    <w:rsid w:val="004F554C"/>
    <w:pPr>
      <w:spacing w:before="280" w:after="280"/>
    </w:pPr>
    <w:rPr>
      <w:rFonts w:ascii="Verdana" w:hAnsi="Verdana" w:cs="Verdana"/>
      <w:color w:val="595C5F"/>
      <w:sz w:val="20"/>
      <w:szCs w:val="20"/>
    </w:rPr>
  </w:style>
  <w:style w:type="paragraph" w:customStyle="1" w:styleId="17">
    <w:name w:val="Продолжение списка1"/>
    <w:basedOn w:val="a"/>
    <w:rsid w:val="004F554C"/>
    <w:pPr>
      <w:overflowPunct w:val="0"/>
      <w:autoSpaceDE w:val="0"/>
      <w:spacing w:after="120"/>
      <w:ind w:left="283"/>
      <w:jc w:val="both"/>
      <w:textAlignment w:val="baseline"/>
    </w:pPr>
    <w:rPr>
      <w:rFonts w:ascii="Courier New" w:hAnsi="Courier New" w:cs="Courier New"/>
      <w:sz w:val="20"/>
      <w:szCs w:val="20"/>
    </w:rPr>
  </w:style>
  <w:style w:type="paragraph" w:customStyle="1" w:styleId="220">
    <w:name w:val="Основной текст 22"/>
    <w:basedOn w:val="a"/>
    <w:rsid w:val="004F554C"/>
    <w:rPr>
      <w:szCs w:val="20"/>
    </w:rPr>
  </w:style>
  <w:style w:type="paragraph" w:customStyle="1" w:styleId="af2">
    <w:name w:val="Содержимое врезки"/>
    <w:basedOn w:val="a9"/>
    <w:rsid w:val="004F554C"/>
  </w:style>
  <w:style w:type="character" w:customStyle="1" w:styleId="10">
    <w:name w:val="Заголовок 1 Знак"/>
    <w:basedOn w:val="a0"/>
    <w:link w:val="1"/>
    <w:uiPriority w:val="9"/>
    <w:rsid w:val="008F5D97"/>
    <w:rPr>
      <w:b/>
      <w:sz w:val="24"/>
      <w:szCs w:val="24"/>
      <w:u w:val="single"/>
      <w:lang w:eastAsia="ar-SA"/>
    </w:rPr>
  </w:style>
  <w:style w:type="paragraph" w:styleId="af3">
    <w:name w:val="List Paragraph"/>
    <w:basedOn w:val="a"/>
    <w:uiPriority w:val="34"/>
    <w:qFormat/>
    <w:rsid w:val="0049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4287">
      <w:bodyDiv w:val="1"/>
      <w:marLeft w:val="0"/>
      <w:marRight w:val="0"/>
      <w:marTop w:val="0"/>
      <w:marBottom w:val="0"/>
      <w:divBdr>
        <w:top w:val="none" w:sz="0" w:space="0" w:color="auto"/>
        <w:left w:val="none" w:sz="0" w:space="0" w:color="auto"/>
        <w:bottom w:val="none" w:sz="0" w:space="0" w:color="auto"/>
        <w:right w:val="none" w:sz="0" w:space="0" w:color="auto"/>
      </w:divBdr>
      <w:divsChild>
        <w:div w:id="869684898">
          <w:marLeft w:val="0"/>
          <w:marRight w:val="0"/>
          <w:marTop w:val="0"/>
          <w:marBottom w:val="0"/>
          <w:divBdr>
            <w:top w:val="none" w:sz="0" w:space="0" w:color="auto"/>
            <w:left w:val="none" w:sz="0" w:space="0" w:color="auto"/>
            <w:bottom w:val="none" w:sz="0" w:space="0" w:color="auto"/>
            <w:right w:val="none" w:sz="0" w:space="0" w:color="auto"/>
          </w:divBdr>
        </w:div>
      </w:divsChild>
    </w:div>
    <w:div w:id="1431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intur.ru/landmark/nizhegorodskaja-oblast/gorodec/muzej-samovarov/" TargetMode="External"/><Relationship Id="rId13" Type="http://schemas.openxmlformats.org/officeDocument/2006/relationships/hyperlink" Target="https://nnintur.ru/landmark/nizhegorodskaja-oblast/gorodec/muzej-gorodec-na-volge/" TargetMode="External"/><Relationship Id="rId3" Type="http://schemas.openxmlformats.org/officeDocument/2006/relationships/settings" Target="settings.xml"/><Relationship Id="rId7" Type="http://schemas.openxmlformats.org/officeDocument/2006/relationships/hyperlink" Target="https://nnintur.ru/landmark/nizhegorodskaja-oblast/gorodec/gorodeckij-gorod-masterov/" TargetMode="External"/><Relationship Id="rId12" Type="http://schemas.openxmlformats.org/officeDocument/2006/relationships/hyperlink" Target="https://nnintur.ru/landmark/nizhegorodskaja-oblast/gorodec/kraevedcheskij-muz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intur.ru/landmark/nizhegorodskaja-oblast/gorodec/fabrika-zao-gorodeckaja-rospis/" TargetMode="External"/><Relationship Id="rId5" Type="http://schemas.openxmlformats.org/officeDocument/2006/relationships/footnotes" Target="footnotes.xml"/><Relationship Id="rId15" Type="http://schemas.openxmlformats.org/officeDocument/2006/relationships/hyperlink" Target="https://nnintur.ru/landmark/nizhegorodskaja-oblast/gorodec/muzej-gorodeckij-prjanik/" TargetMode="External"/><Relationship Id="rId10" Type="http://schemas.openxmlformats.org/officeDocument/2006/relationships/hyperlink" Target="https://nnintur.ru/landmark/nizhegorodskaja-oblast/gorodec/galereja-dobra/" TargetMode="External"/><Relationship Id="rId4" Type="http://schemas.openxmlformats.org/officeDocument/2006/relationships/webSettings" Target="webSettings.xml"/><Relationship Id="rId9" Type="http://schemas.openxmlformats.org/officeDocument/2006/relationships/hyperlink" Target="https://nnintur.ru/landmark/nizhegorodskaja-oblast/gorodec/muzej-dom-grafini-paninoj/" TargetMode="External"/><Relationship Id="rId14" Type="http://schemas.openxmlformats.org/officeDocument/2006/relationships/hyperlink" Target="https://nnintur.ru/landmark/nizhegorodskaja-oblast/gorodec/detskij-muzej-na-kupechechsk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Санаторно-Курортный комплекс</vt:lpstr>
    </vt:vector>
  </TitlesOfParts>
  <Company/>
  <LinksUpToDate>false</LinksUpToDate>
  <CharactersWithSpaces>9406</CharactersWithSpaces>
  <SharedDoc>false</SharedDoc>
  <HLinks>
    <vt:vector size="6" baseType="variant">
      <vt:variant>
        <vt:i4>1310759</vt:i4>
      </vt:variant>
      <vt:variant>
        <vt:i4>0</vt:i4>
      </vt:variant>
      <vt:variant>
        <vt:i4>0</vt:i4>
      </vt:variant>
      <vt:variant>
        <vt:i4>5</vt:i4>
      </vt:variant>
      <vt:variant>
        <vt:lpwstr>mailto:dilizhans@sandy.ru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Санаторно-Курортный комплекс</dc:title>
  <dc:subject/>
  <dc:creator>Вячеслав Васильевич Назаренко</dc:creator>
  <cp:keywords/>
  <cp:lastModifiedBy>Manager</cp:lastModifiedBy>
  <cp:revision>7</cp:revision>
  <cp:lastPrinted>2019-05-24T15:18:00Z</cp:lastPrinted>
  <dcterms:created xsi:type="dcterms:W3CDTF">2023-11-02T14:34:00Z</dcterms:created>
  <dcterms:modified xsi:type="dcterms:W3CDTF">2023-11-13T12:40:00Z</dcterms:modified>
</cp:coreProperties>
</file>